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6EC" w:rsidRPr="006E5242" w:rsidRDefault="004206EC" w:rsidP="00175E88">
      <w:pPr>
        <w:widowControl w:val="0"/>
        <w:spacing w:before="190" w:after="0" w:line="240" w:lineRule="auto"/>
        <w:ind w:right="919"/>
        <w:jc w:val="center"/>
        <w:rPr>
          <w:rFonts w:asciiTheme="majorBidi" w:eastAsia="Tw Cen MT" w:hAnsiTheme="majorBidi" w:cstheme="majorBidi"/>
          <w:b/>
          <w:color w:val="231F20"/>
          <w:spacing w:val="-1"/>
          <w:w w:val="105"/>
          <w:szCs w:val="24"/>
        </w:rPr>
      </w:pPr>
      <w:bookmarkStart w:id="0" w:name="_TOC_250011"/>
      <w:bookmarkStart w:id="1" w:name="_GoBack"/>
      <w:bookmarkEnd w:id="1"/>
    </w:p>
    <w:p w:rsidR="004206EC" w:rsidRPr="006E5242" w:rsidRDefault="004206EC" w:rsidP="00175E88">
      <w:pPr>
        <w:widowControl w:val="0"/>
        <w:spacing w:before="190" w:after="0" w:line="240" w:lineRule="auto"/>
        <w:ind w:right="919"/>
        <w:jc w:val="center"/>
        <w:rPr>
          <w:rFonts w:asciiTheme="majorBidi" w:eastAsia="Tw Cen MT" w:hAnsiTheme="majorBidi" w:cstheme="majorBidi"/>
          <w:b/>
          <w:color w:val="231F20"/>
          <w:spacing w:val="-1"/>
          <w:w w:val="105"/>
          <w:szCs w:val="24"/>
        </w:rPr>
      </w:pPr>
    </w:p>
    <w:p w:rsidR="004206EC" w:rsidRPr="006E5242" w:rsidRDefault="004206EC" w:rsidP="004206EC">
      <w:pPr>
        <w:widowControl w:val="0"/>
        <w:spacing w:before="190" w:after="0" w:line="240" w:lineRule="auto"/>
        <w:ind w:right="919"/>
        <w:rPr>
          <w:rFonts w:asciiTheme="majorBidi" w:eastAsia="Tw Cen MT" w:hAnsiTheme="majorBidi" w:cstheme="majorBidi"/>
          <w:b/>
          <w:color w:val="231F20"/>
          <w:spacing w:val="-1"/>
          <w:w w:val="105"/>
          <w:szCs w:val="24"/>
        </w:rPr>
      </w:pPr>
    </w:p>
    <w:p w:rsidR="00062E8D" w:rsidRPr="006E5242" w:rsidRDefault="00175E88" w:rsidP="00062E8D">
      <w:pPr>
        <w:widowControl w:val="0"/>
        <w:spacing w:before="190" w:after="0" w:line="240" w:lineRule="auto"/>
        <w:ind w:right="919"/>
        <w:jc w:val="center"/>
        <w:rPr>
          <w:rFonts w:asciiTheme="majorBidi" w:eastAsia="Calibri" w:hAnsiTheme="majorBidi" w:cstheme="majorBidi"/>
          <w:sz w:val="40"/>
          <w:szCs w:val="24"/>
        </w:rPr>
      </w:pPr>
      <w:r w:rsidRPr="006E5242">
        <w:rPr>
          <w:rFonts w:asciiTheme="majorBidi" w:eastAsia="Tw Cen MT" w:hAnsiTheme="majorBidi" w:cstheme="majorBidi"/>
          <w:b/>
          <w:color w:val="231F20"/>
          <w:spacing w:val="-1"/>
          <w:w w:val="105"/>
          <w:sz w:val="40"/>
          <w:szCs w:val="24"/>
        </w:rPr>
        <w:t>BİRİM</w:t>
      </w:r>
      <w:r w:rsidRPr="006E5242">
        <w:rPr>
          <w:rFonts w:asciiTheme="majorBidi" w:eastAsia="Tw Cen MT" w:hAnsiTheme="majorBidi" w:cstheme="majorBidi"/>
          <w:b/>
          <w:color w:val="231F20"/>
          <w:spacing w:val="10"/>
          <w:w w:val="105"/>
          <w:sz w:val="40"/>
          <w:szCs w:val="24"/>
        </w:rPr>
        <w:t xml:space="preserve"> </w:t>
      </w:r>
      <w:r w:rsidRPr="006E5242">
        <w:rPr>
          <w:rFonts w:asciiTheme="majorBidi" w:eastAsia="Tw Cen MT" w:hAnsiTheme="majorBidi" w:cstheme="majorBidi"/>
          <w:b/>
          <w:color w:val="231F20"/>
          <w:w w:val="105"/>
          <w:sz w:val="40"/>
          <w:szCs w:val="24"/>
        </w:rPr>
        <w:t>ÖZDEĞERLENDİRME</w:t>
      </w:r>
      <w:r w:rsidRPr="006E5242">
        <w:rPr>
          <w:rFonts w:asciiTheme="majorBidi" w:eastAsia="Tw Cen MT" w:hAnsiTheme="majorBidi" w:cstheme="majorBidi"/>
          <w:b/>
          <w:color w:val="231F20"/>
          <w:spacing w:val="10"/>
          <w:w w:val="105"/>
          <w:sz w:val="40"/>
          <w:szCs w:val="24"/>
        </w:rPr>
        <w:t xml:space="preserve"> </w:t>
      </w:r>
      <w:r w:rsidRPr="006E5242">
        <w:rPr>
          <w:rFonts w:asciiTheme="majorBidi" w:eastAsia="Tw Cen MT" w:hAnsiTheme="majorBidi" w:cstheme="majorBidi"/>
          <w:b/>
          <w:color w:val="231F20"/>
          <w:w w:val="105"/>
          <w:sz w:val="40"/>
          <w:szCs w:val="24"/>
        </w:rPr>
        <w:t>RAPORU</w:t>
      </w:r>
      <w:bookmarkEnd w:id="0"/>
    </w:p>
    <w:p w:rsidR="00062E8D" w:rsidRPr="006E5242" w:rsidRDefault="00062E8D" w:rsidP="00062E8D">
      <w:pPr>
        <w:widowControl w:val="0"/>
        <w:spacing w:before="190" w:after="0" w:line="240" w:lineRule="auto"/>
        <w:ind w:right="919"/>
        <w:jc w:val="center"/>
        <w:rPr>
          <w:rFonts w:asciiTheme="majorBidi" w:eastAsia="Calibri" w:hAnsiTheme="majorBidi" w:cstheme="majorBidi"/>
          <w:sz w:val="40"/>
          <w:szCs w:val="24"/>
        </w:rPr>
      </w:pPr>
    </w:p>
    <w:p w:rsidR="00062E8D" w:rsidRPr="006E5242" w:rsidRDefault="00062E8D" w:rsidP="00062E8D">
      <w:pPr>
        <w:widowControl w:val="0"/>
        <w:spacing w:before="190" w:after="0" w:line="240" w:lineRule="auto"/>
        <w:ind w:right="919"/>
        <w:jc w:val="center"/>
        <w:rPr>
          <w:rFonts w:asciiTheme="majorBidi" w:eastAsia="Calibri" w:hAnsiTheme="majorBidi" w:cstheme="majorBidi"/>
          <w:sz w:val="40"/>
          <w:szCs w:val="24"/>
        </w:rPr>
      </w:pPr>
    </w:p>
    <w:p w:rsidR="00062E8D" w:rsidRPr="006E5242" w:rsidRDefault="00062E8D" w:rsidP="00062E8D">
      <w:pPr>
        <w:widowControl w:val="0"/>
        <w:spacing w:before="190" w:after="0" w:line="240" w:lineRule="auto"/>
        <w:ind w:right="919"/>
        <w:jc w:val="center"/>
        <w:rPr>
          <w:rFonts w:asciiTheme="majorBidi" w:eastAsia="Calibri" w:hAnsiTheme="majorBidi" w:cstheme="majorBidi"/>
          <w:sz w:val="40"/>
          <w:szCs w:val="24"/>
        </w:rPr>
      </w:pPr>
    </w:p>
    <w:p w:rsidR="00062E8D" w:rsidRPr="006E5242" w:rsidRDefault="00062E8D" w:rsidP="00062E8D">
      <w:pPr>
        <w:widowControl w:val="0"/>
        <w:spacing w:before="190" w:after="0" w:line="240" w:lineRule="auto"/>
        <w:ind w:right="919"/>
        <w:jc w:val="center"/>
        <w:rPr>
          <w:rFonts w:asciiTheme="majorBidi" w:eastAsia="Calibri" w:hAnsiTheme="majorBidi" w:cstheme="majorBidi"/>
          <w:sz w:val="40"/>
          <w:szCs w:val="24"/>
        </w:rPr>
      </w:pPr>
    </w:p>
    <w:p w:rsidR="00062E8D" w:rsidRPr="006E5242" w:rsidRDefault="00175E88" w:rsidP="00062E8D">
      <w:pPr>
        <w:widowControl w:val="0"/>
        <w:spacing w:before="190" w:after="0" w:line="240" w:lineRule="auto"/>
        <w:ind w:right="919"/>
        <w:jc w:val="center"/>
        <w:rPr>
          <w:rFonts w:asciiTheme="majorBidi" w:eastAsia="Calibri" w:hAnsiTheme="majorBidi" w:cstheme="majorBidi"/>
          <w:sz w:val="40"/>
          <w:szCs w:val="24"/>
        </w:rPr>
      </w:pPr>
      <w:r w:rsidRPr="006E5242">
        <w:rPr>
          <w:rFonts w:asciiTheme="majorBidi" w:eastAsia="Tw Cen MT" w:hAnsiTheme="majorBidi" w:cstheme="majorBidi"/>
          <w:b/>
          <w:color w:val="231F20"/>
          <w:spacing w:val="-2"/>
          <w:w w:val="105"/>
          <w:sz w:val="48"/>
          <w:szCs w:val="24"/>
        </w:rPr>
        <w:t>Ankara Üniversitesi</w:t>
      </w:r>
    </w:p>
    <w:p w:rsidR="00175E88" w:rsidRPr="006E5242" w:rsidRDefault="00175E88" w:rsidP="00062E8D">
      <w:pPr>
        <w:widowControl w:val="0"/>
        <w:spacing w:after="0" w:line="240" w:lineRule="auto"/>
        <w:ind w:right="1124"/>
        <w:jc w:val="center"/>
        <w:rPr>
          <w:rFonts w:asciiTheme="majorBidi" w:eastAsia="Calibri" w:hAnsiTheme="majorBidi" w:cstheme="majorBidi"/>
          <w:sz w:val="48"/>
          <w:szCs w:val="24"/>
        </w:rPr>
      </w:pPr>
      <w:r w:rsidRPr="006E5242">
        <w:rPr>
          <w:rFonts w:asciiTheme="majorBidi" w:eastAsia="Calibri" w:hAnsiTheme="majorBidi" w:cstheme="majorBidi"/>
          <w:b/>
          <w:bCs/>
          <w:sz w:val="48"/>
          <w:szCs w:val="24"/>
        </w:rPr>
        <w:t>İlahiyat Fakültesi</w:t>
      </w:r>
    </w:p>
    <w:p w:rsidR="00175E88" w:rsidRPr="006E5242" w:rsidRDefault="00175E88" w:rsidP="00175E88">
      <w:pPr>
        <w:widowControl w:val="0"/>
        <w:spacing w:after="0" w:line="240" w:lineRule="auto"/>
        <w:jc w:val="center"/>
        <w:rPr>
          <w:rFonts w:asciiTheme="majorBidi" w:eastAsia="Calibri" w:hAnsiTheme="majorBidi" w:cstheme="majorBidi"/>
          <w:b/>
          <w:bCs/>
          <w:szCs w:val="24"/>
        </w:rPr>
      </w:pPr>
    </w:p>
    <w:p w:rsidR="00175E88" w:rsidRPr="006E5242" w:rsidRDefault="00175E88" w:rsidP="00175E88">
      <w:pPr>
        <w:widowControl w:val="0"/>
        <w:spacing w:after="0" w:line="240" w:lineRule="auto"/>
        <w:jc w:val="center"/>
        <w:rPr>
          <w:rFonts w:asciiTheme="majorBidi" w:eastAsia="Calibri" w:hAnsiTheme="majorBidi" w:cstheme="majorBidi"/>
          <w:b/>
          <w:bCs/>
          <w:szCs w:val="24"/>
        </w:rPr>
      </w:pPr>
    </w:p>
    <w:p w:rsidR="00175E88" w:rsidRPr="006E5242" w:rsidRDefault="00175E88" w:rsidP="00175E88">
      <w:pPr>
        <w:widowControl w:val="0"/>
        <w:spacing w:after="0" w:line="240" w:lineRule="auto"/>
        <w:jc w:val="center"/>
        <w:rPr>
          <w:rFonts w:asciiTheme="majorBidi" w:eastAsia="Calibri" w:hAnsiTheme="majorBidi" w:cstheme="majorBidi"/>
          <w:b/>
          <w:bCs/>
          <w:szCs w:val="24"/>
        </w:rPr>
      </w:pPr>
    </w:p>
    <w:p w:rsidR="00175E88" w:rsidRPr="006E5242" w:rsidRDefault="00175E88" w:rsidP="00175E88">
      <w:pPr>
        <w:widowControl w:val="0"/>
        <w:spacing w:after="0" w:line="240" w:lineRule="auto"/>
        <w:jc w:val="center"/>
        <w:rPr>
          <w:rFonts w:asciiTheme="majorBidi" w:eastAsia="Calibri" w:hAnsiTheme="majorBidi" w:cstheme="majorBidi"/>
          <w:b/>
          <w:bCs/>
          <w:szCs w:val="24"/>
        </w:rPr>
      </w:pPr>
    </w:p>
    <w:p w:rsidR="00175E88" w:rsidRPr="006E5242" w:rsidRDefault="00175E88" w:rsidP="00175E88">
      <w:pPr>
        <w:widowControl w:val="0"/>
        <w:spacing w:after="0" w:line="240" w:lineRule="auto"/>
        <w:rPr>
          <w:rFonts w:asciiTheme="majorBidi" w:eastAsia="Calibri" w:hAnsiTheme="majorBidi" w:cstheme="majorBidi"/>
          <w:b/>
          <w:bCs/>
          <w:szCs w:val="24"/>
        </w:rPr>
      </w:pPr>
    </w:p>
    <w:p w:rsidR="00175E88" w:rsidRPr="006E5242" w:rsidRDefault="00175E88" w:rsidP="00175E88">
      <w:pPr>
        <w:widowControl w:val="0"/>
        <w:spacing w:after="0" w:line="240" w:lineRule="auto"/>
        <w:rPr>
          <w:rFonts w:asciiTheme="majorBidi" w:eastAsia="Calibri" w:hAnsiTheme="majorBidi" w:cstheme="majorBidi"/>
          <w:b/>
          <w:bCs/>
          <w:szCs w:val="24"/>
        </w:rPr>
      </w:pPr>
    </w:p>
    <w:p w:rsidR="00175E88" w:rsidRPr="006E5242" w:rsidRDefault="00175E88" w:rsidP="00175E88">
      <w:pPr>
        <w:widowControl w:val="0"/>
        <w:spacing w:after="0" w:line="240" w:lineRule="auto"/>
        <w:rPr>
          <w:rFonts w:asciiTheme="majorBidi" w:eastAsia="Calibri" w:hAnsiTheme="majorBidi" w:cstheme="majorBidi"/>
          <w:b/>
          <w:bCs/>
          <w:szCs w:val="24"/>
        </w:rPr>
      </w:pPr>
    </w:p>
    <w:p w:rsidR="00175E88" w:rsidRPr="006E5242" w:rsidRDefault="00175E88" w:rsidP="00175E88">
      <w:pPr>
        <w:widowControl w:val="0"/>
        <w:spacing w:after="0" w:line="240" w:lineRule="auto"/>
        <w:rPr>
          <w:rFonts w:asciiTheme="majorBidi" w:eastAsia="Calibri" w:hAnsiTheme="majorBidi" w:cstheme="majorBidi"/>
          <w:b/>
          <w:bCs/>
          <w:szCs w:val="24"/>
        </w:rPr>
      </w:pPr>
    </w:p>
    <w:p w:rsidR="00175E88" w:rsidRPr="006E5242" w:rsidRDefault="00175E88" w:rsidP="00175E88">
      <w:pPr>
        <w:widowControl w:val="0"/>
        <w:spacing w:after="0" w:line="240" w:lineRule="auto"/>
        <w:ind w:left="846" w:right="1763"/>
        <w:jc w:val="center"/>
        <w:rPr>
          <w:rFonts w:asciiTheme="majorBidi" w:eastAsia="Calibri" w:hAnsiTheme="majorBidi" w:cstheme="majorBidi"/>
          <w:sz w:val="32"/>
          <w:szCs w:val="24"/>
        </w:rPr>
      </w:pPr>
      <w:r w:rsidRPr="006E5242">
        <w:rPr>
          <w:rFonts w:asciiTheme="majorBidi" w:eastAsia="Tw Cen MT" w:hAnsiTheme="majorBidi" w:cstheme="majorBidi"/>
          <w:b/>
          <w:color w:val="231F20"/>
          <w:spacing w:val="8"/>
          <w:w w:val="105"/>
          <w:sz w:val="32"/>
          <w:szCs w:val="24"/>
        </w:rPr>
        <w:t xml:space="preserve">         </w:t>
      </w:r>
      <w:r w:rsidR="00352A54">
        <w:rPr>
          <w:rFonts w:asciiTheme="majorBidi" w:eastAsia="Tw Cen MT" w:hAnsiTheme="majorBidi" w:cstheme="majorBidi"/>
          <w:b/>
          <w:color w:val="231F20"/>
          <w:spacing w:val="8"/>
          <w:w w:val="105"/>
          <w:sz w:val="32"/>
          <w:szCs w:val="24"/>
        </w:rPr>
        <w:t>[28</w:t>
      </w:r>
      <w:r w:rsidRPr="006E5242">
        <w:rPr>
          <w:rFonts w:asciiTheme="majorBidi" w:eastAsia="Tw Cen MT" w:hAnsiTheme="majorBidi" w:cstheme="majorBidi"/>
          <w:b/>
          <w:color w:val="231F20"/>
          <w:spacing w:val="8"/>
          <w:w w:val="105"/>
          <w:sz w:val="32"/>
          <w:szCs w:val="24"/>
        </w:rPr>
        <w:t>/02/2018</w:t>
      </w:r>
      <w:r w:rsidRPr="006E5242">
        <w:rPr>
          <w:rFonts w:asciiTheme="majorBidi" w:eastAsia="Tw Cen MT" w:hAnsiTheme="majorBidi" w:cstheme="majorBidi"/>
          <w:b/>
          <w:color w:val="231F20"/>
          <w:w w:val="105"/>
          <w:sz w:val="32"/>
          <w:szCs w:val="24"/>
        </w:rPr>
        <w:t>]</w:t>
      </w:r>
    </w:p>
    <w:p w:rsidR="00175E88" w:rsidRPr="006E5242" w:rsidRDefault="00175E88" w:rsidP="00175E88">
      <w:pPr>
        <w:widowControl w:val="0"/>
        <w:spacing w:after="0" w:line="240" w:lineRule="auto"/>
        <w:rPr>
          <w:rFonts w:asciiTheme="majorBidi" w:eastAsia="Calibri" w:hAnsiTheme="majorBidi" w:cstheme="majorBidi"/>
          <w:b/>
          <w:bCs/>
          <w:szCs w:val="24"/>
        </w:rPr>
      </w:pPr>
    </w:p>
    <w:p w:rsidR="00175E88" w:rsidRPr="006E5242" w:rsidRDefault="00175E88" w:rsidP="00175E88">
      <w:pPr>
        <w:widowControl w:val="0"/>
        <w:spacing w:after="0" w:line="240" w:lineRule="auto"/>
        <w:rPr>
          <w:rFonts w:asciiTheme="majorBidi" w:eastAsia="Calibri" w:hAnsiTheme="majorBidi" w:cstheme="majorBidi"/>
          <w:b/>
          <w:bCs/>
          <w:szCs w:val="24"/>
        </w:rPr>
      </w:pPr>
    </w:p>
    <w:p w:rsidR="00175E88" w:rsidRPr="006E5242" w:rsidRDefault="00175E88" w:rsidP="00175E88">
      <w:pPr>
        <w:widowControl w:val="0"/>
        <w:spacing w:after="0" w:line="240" w:lineRule="auto"/>
        <w:rPr>
          <w:rFonts w:asciiTheme="majorBidi" w:eastAsia="Calibri" w:hAnsiTheme="majorBidi" w:cstheme="majorBidi"/>
          <w:b/>
          <w:bCs/>
          <w:szCs w:val="24"/>
        </w:rPr>
      </w:pPr>
    </w:p>
    <w:p w:rsidR="006E16FB" w:rsidRPr="006E5242" w:rsidRDefault="006E16FB" w:rsidP="00175E88">
      <w:pPr>
        <w:widowControl w:val="0"/>
        <w:spacing w:after="0" w:line="240" w:lineRule="auto"/>
        <w:rPr>
          <w:rFonts w:asciiTheme="majorBidi" w:eastAsia="Calibri" w:hAnsiTheme="majorBidi" w:cstheme="majorBidi"/>
          <w:b/>
          <w:bCs/>
          <w:szCs w:val="24"/>
        </w:rPr>
      </w:pPr>
    </w:p>
    <w:p w:rsidR="006E16FB" w:rsidRPr="006E5242" w:rsidRDefault="006E16FB" w:rsidP="00175E88">
      <w:pPr>
        <w:widowControl w:val="0"/>
        <w:spacing w:after="0" w:line="240" w:lineRule="auto"/>
        <w:rPr>
          <w:rFonts w:asciiTheme="majorBidi" w:eastAsia="Calibri" w:hAnsiTheme="majorBidi" w:cstheme="majorBidi"/>
          <w:b/>
          <w:bCs/>
          <w:szCs w:val="24"/>
        </w:rPr>
      </w:pPr>
    </w:p>
    <w:p w:rsidR="006E16FB" w:rsidRPr="006E5242" w:rsidRDefault="006E16FB" w:rsidP="00175E88">
      <w:pPr>
        <w:widowControl w:val="0"/>
        <w:spacing w:after="0" w:line="240" w:lineRule="auto"/>
        <w:rPr>
          <w:rFonts w:asciiTheme="majorBidi" w:eastAsia="Calibri" w:hAnsiTheme="majorBidi" w:cstheme="majorBidi"/>
          <w:b/>
          <w:bCs/>
          <w:szCs w:val="24"/>
        </w:rPr>
      </w:pPr>
    </w:p>
    <w:p w:rsidR="006E16FB" w:rsidRPr="006E5242" w:rsidRDefault="006E16FB" w:rsidP="00175E88">
      <w:pPr>
        <w:widowControl w:val="0"/>
        <w:spacing w:after="0" w:line="240" w:lineRule="auto"/>
        <w:rPr>
          <w:rFonts w:asciiTheme="majorBidi" w:eastAsia="Calibri" w:hAnsiTheme="majorBidi" w:cstheme="majorBidi"/>
          <w:b/>
          <w:bCs/>
          <w:szCs w:val="24"/>
        </w:rPr>
      </w:pPr>
    </w:p>
    <w:p w:rsidR="006E16FB" w:rsidRPr="006E5242" w:rsidRDefault="006E16FB" w:rsidP="00175E88">
      <w:pPr>
        <w:widowControl w:val="0"/>
        <w:spacing w:after="0" w:line="240" w:lineRule="auto"/>
        <w:rPr>
          <w:rFonts w:asciiTheme="majorBidi" w:eastAsia="Calibri" w:hAnsiTheme="majorBidi" w:cstheme="majorBidi"/>
          <w:b/>
          <w:bCs/>
          <w:szCs w:val="24"/>
        </w:rPr>
      </w:pPr>
    </w:p>
    <w:p w:rsidR="006E16FB" w:rsidRPr="006E5242" w:rsidRDefault="006E16FB" w:rsidP="00175E88">
      <w:pPr>
        <w:widowControl w:val="0"/>
        <w:spacing w:after="0" w:line="240" w:lineRule="auto"/>
        <w:rPr>
          <w:rFonts w:asciiTheme="majorBidi" w:eastAsia="Calibri" w:hAnsiTheme="majorBidi" w:cstheme="majorBidi"/>
          <w:b/>
          <w:bCs/>
          <w:szCs w:val="24"/>
        </w:rPr>
      </w:pPr>
    </w:p>
    <w:p w:rsidR="00062E8D" w:rsidRPr="006E5242" w:rsidRDefault="00062E8D">
      <w:pPr>
        <w:rPr>
          <w:rFonts w:asciiTheme="majorBidi" w:eastAsia="Calibri" w:hAnsiTheme="majorBidi" w:cstheme="majorBidi"/>
          <w:b/>
          <w:bCs/>
          <w:color w:val="231F20"/>
          <w:spacing w:val="-1"/>
          <w:w w:val="105"/>
          <w:szCs w:val="24"/>
        </w:rPr>
      </w:pPr>
      <w:bookmarkStart w:id="2" w:name="_TOC_250010"/>
      <w:r w:rsidRPr="006E5242">
        <w:rPr>
          <w:rFonts w:asciiTheme="majorBidi" w:eastAsia="Calibri" w:hAnsiTheme="majorBidi" w:cstheme="majorBidi"/>
          <w:b/>
          <w:bCs/>
          <w:color w:val="231F20"/>
          <w:spacing w:val="-1"/>
          <w:w w:val="105"/>
          <w:szCs w:val="24"/>
        </w:rPr>
        <w:br w:type="page"/>
      </w:r>
    </w:p>
    <w:p w:rsidR="00062E8D" w:rsidRPr="006E5242" w:rsidRDefault="00062E8D" w:rsidP="004206EC">
      <w:pPr>
        <w:widowControl w:val="0"/>
        <w:spacing w:after="0" w:line="360" w:lineRule="auto"/>
        <w:ind w:left="1020" w:right="860"/>
        <w:jc w:val="center"/>
        <w:outlineLvl w:val="1"/>
        <w:rPr>
          <w:rFonts w:asciiTheme="majorBidi" w:eastAsia="Calibri" w:hAnsiTheme="majorBidi" w:cstheme="majorBidi"/>
          <w:b/>
          <w:bCs/>
          <w:color w:val="231F20"/>
          <w:spacing w:val="-1"/>
          <w:w w:val="105"/>
          <w:sz w:val="32"/>
          <w:szCs w:val="24"/>
        </w:rPr>
      </w:pPr>
    </w:p>
    <w:p w:rsidR="00EC2226" w:rsidRPr="006E5242" w:rsidRDefault="00EC2226" w:rsidP="004206EC">
      <w:pPr>
        <w:widowControl w:val="0"/>
        <w:spacing w:after="0" w:line="360" w:lineRule="auto"/>
        <w:ind w:left="1020" w:right="860"/>
        <w:jc w:val="center"/>
        <w:outlineLvl w:val="1"/>
        <w:rPr>
          <w:rFonts w:asciiTheme="majorBidi" w:eastAsia="Calibri" w:hAnsiTheme="majorBidi" w:cstheme="majorBidi"/>
          <w:sz w:val="32"/>
          <w:szCs w:val="24"/>
        </w:rPr>
      </w:pPr>
      <w:r w:rsidRPr="006E5242">
        <w:rPr>
          <w:rFonts w:asciiTheme="majorBidi" w:eastAsia="Calibri" w:hAnsiTheme="majorBidi" w:cstheme="majorBidi"/>
          <w:b/>
          <w:bCs/>
          <w:color w:val="231F20"/>
          <w:spacing w:val="-1"/>
          <w:w w:val="105"/>
          <w:sz w:val="32"/>
          <w:szCs w:val="24"/>
        </w:rPr>
        <w:t>BİRİM</w:t>
      </w:r>
      <w:r w:rsidRPr="006E5242">
        <w:rPr>
          <w:rFonts w:asciiTheme="majorBidi" w:eastAsia="Calibri" w:hAnsiTheme="majorBidi" w:cstheme="majorBidi"/>
          <w:b/>
          <w:bCs/>
          <w:color w:val="231F20"/>
          <w:spacing w:val="7"/>
          <w:w w:val="105"/>
          <w:sz w:val="32"/>
          <w:szCs w:val="24"/>
        </w:rPr>
        <w:t xml:space="preserve"> </w:t>
      </w:r>
      <w:r w:rsidRPr="006E5242">
        <w:rPr>
          <w:rFonts w:asciiTheme="majorBidi" w:eastAsia="Calibri" w:hAnsiTheme="majorBidi" w:cstheme="majorBidi"/>
          <w:b/>
          <w:bCs/>
          <w:color w:val="231F20"/>
          <w:w w:val="105"/>
          <w:sz w:val="32"/>
          <w:szCs w:val="24"/>
        </w:rPr>
        <w:t>ÖZDEĞERLENDİRME</w:t>
      </w:r>
      <w:r w:rsidRPr="006E5242">
        <w:rPr>
          <w:rFonts w:asciiTheme="majorBidi" w:eastAsia="Calibri" w:hAnsiTheme="majorBidi" w:cstheme="majorBidi"/>
          <w:b/>
          <w:bCs/>
          <w:color w:val="231F20"/>
          <w:spacing w:val="7"/>
          <w:w w:val="105"/>
          <w:sz w:val="32"/>
          <w:szCs w:val="24"/>
        </w:rPr>
        <w:t xml:space="preserve"> </w:t>
      </w:r>
      <w:r w:rsidRPr="006E5242">
        <w:rPr>
          <w:rFonts w:asciiTheme="majorBidi" w:eastAsia="Calibri" w:hAnsiTheme="majorBidi" w:cstheme="majorBidi"/>
          <w:b/>
          <w:bCs/>
          <w:color w:val="231F20"/>
          <w:w w:val="105"/>
          <w:sz w:val="32"/>
          <w:szCs w:val="24"/>
        </w:rPr>
        <w:t>RAPORU</w:t>
      </w:r>
    </w:p>
    <w:p w:rsidR="00EC2226" w:rsidRPr="006E5242" w:rsidRDefault="00EC2226" w:rsidP="00EC2226">
      <w:pPr>
        <w:widowControl w:val="0"/>
        <w:spacing w:after="0" w:line="360" w:lineRule="auto"/>
        <w:ind w:left="1020" w:right="860"/>
        <w:jc w:val="both"/>
        <w:outlineLvl w:val="1"/>
        <w:rPr>
          <w:rFonts w:asciiTheme="majorBidi" w:eastAsia="Calibri" w:hAnsiTheme="majorBidi" w:cstheme="majorBidi"/>
          <w:szCs w:val="24"/>
        </w:rPr>
      </w:pPr>
    </w:p>
    <w:p w:rsidR="00EC2226" w:rsidRPr="006E5242" w:rsidRDefault="00EC2226" w:rsidP="00EC2226">
      <w:pPr>
        <w:pStyle w:val="ListeParagraf"/>
        <w:widowControl w:val="0"/>
        <w:numPr>
          <w:ilvl w:val="0"/>
          <w:numId w:val="8"/>
        </w:numPr>
        <w:spacing w:line="360" w:lineRule="auto"/>
        <w:ind w:right="860"/>
        <w:jc w:val="both"/>
        <w:outlineLvl w:val="2"/>
        <w:rPr>
          <w:rFonts w:asciiTheme="majorBidi" w:eastAsia="Calibri" w:hAnsiTheme="majorBidi" w:cstheme="majorBidi"/>
        </w:rPr>
      </w:pPr>
      <w:r w:rsidRPr="006E5242">
        <w:rPr>
          <w:rFonts w:asciiTheme="majorBidi" w:eastAsia="Calibri" w:hAnsiTheme="majorBidi" w:cstheme="majorBidi"/>
          <w:b/>
          <w:bCs/>
          <w:color w:val="231F20"/>
          <w:spacing w:val="-2"/>
          <w:w w:val="105"/>
        </w:rPr>
        <w:t>BİRİM</w:t>
      </w:r>
      <w:r w:rsidRPr="006E5242">
        <w:rPr>
          <w:rFonts w:asciiTheme="majorBidi" w:eastAsia="Calibri" w:hAnsiTheme="majorBidi" w:cstheme="majorBidi"/>
          <w:b/>
          <w:bCs/>
          <w:color w:val="231F20"/>
          <w:spacing w:val="-29"/>
          <w:w w:val="105"/>
        </w:rPr>
        <w:t xml:space="preserve"> </w:t>
      </w:r>
      <w:r w:rsidRPr="006E5242">
        <w:rPr>
          <w:rFonts w:asciiTheme="majorBidi" w:eastAsia="Calibri" w:hAnsiTheme="majorBidi" w:cstheme="majorBidi"/>
          <w:b/>
          <w:bCs/>
          <w:color w:val="231F20"/>
          <w:spacing w:val="-1"/>
          <w:w w:val="105"/>
        </w:rPr>
        <w:t>HAKKIND</w:t>
      </w:r>
      <w:r w:rsidRPr="006E5242">
        <w:rPr>
          <w:rFonts w:asciiTheme="majorBidi" w:eastAsia="Calibri" w:hAnsiTheme="majorBidi" w:cstheme="majorBidi"/>
          <w:b/>
          <w:bCs/>
          <w:color w:val="231F20"/>
          <w:spacing w:val="-2"/>
          <w:w w:val="105"/>
        </w:rPr>
        <w:t>A</w:t>
      </w:r>
      <w:r w:rsidRPr="006E5242">
        <w:rPr>
          <w:rFonts w:asciiTheme="majorBidi" w:eastAsia="Calibri" w:hAnsiTheme="majorBidi" w:cstheme="majorBidi"/>
          <w:b/>
          <w:bCs/>
          <w:color w:val="231F20"/>
          <w:spacing w:val="-29"/>
          <w:w w:val="105"/>
        </w:rPr>
        <w:t xml:space="preserve"> </w:t>
      </w:r>
      <w:r w:rsidRPr="006E5242">
        <w:rPr>
          <w:rFonts w:asciiTheme="majorBidi" w:eastAsia="Calibri" w:hAnsiTheme="majorBidi" w:cstheme="majorBidi"/>
          <w:b/>
          <w:bCs/>
          <w:color w:val="231F20"/>
          <w:spacing w:val="-2"/>
          <w:w w:val="105"/>
        </w:rPr>
        <w:t>BİLGİLER</w:t>
      </w:r>
      <w:bookmarkEnd w:id="2"/>
    </w:p>
    <w:p w:rsidR="00EC2226" w:rsidRPr="006E5242" w:rsidRDefault="00EC2226" w:rsidP="00EC2226">
      <w:pPr>
        <w:pStyle w:val="ListeParagraf"/>
        <w:widowControl w:val="0"/>
        <w:spacing w:line="360" w:lineRule="auto"/>
        <w:ind w:left="1380" w:right="860"/>
        <w:jc w:val="both"/>
        <w:outlineLvl w:val="2"/>
        <w:rPr>
          <w:rFonts w:asciiTheme="majorBidi" w:eastAsia="Calibri" w:hAnsiTheme="majorBidi" w:cstheme="majorBidi"/>
        </w:rPr>
      </w:pPr>
    </w:p>
    <w:p w:rsidR="006E16FB" w:rsidRPr="006E5242" w:rsidRDefault="00F33A85" w:rsidP="006E16FB">
      <w:pPr>
        <w:widowControl w:val="0"/>
        <w:spacing w:after="0" w:line="360" w:lineRule="auto"/>
        <w:ind w:left="1020" w:right="860"/>
        <w:jc w:val="both"/>
        <w:outlineLvl w:val="2"/>
        <w:rPr>
          <w:rFonts w:asciiTheme="majorBidi" w:eastAsia="Calibri" w:hAnsiTheme="majorBidi" w:cstheme="majorBidi"/>
          <w:b/>
          <w:bCs/>
          <w:szCs w:val="24"/>
        </w:rPr>
      </w:pPr>
      <w:bookmarkStart w:id="3" w:name="_TOC_250009"/>
      <w:r w:rsidRPr="006E5242">
        <w:rPr>
          <w:rFonts w:asciiTheme="majorBidi" w:eastAsia="Calibri" w:hAnsiTheme="majorBidi" w:cstheme="majorBidi"/>
          <w:b/>
          <w:bCs/>
          <w:color w:val="231F20"/>
          <w:w w:val="105"/>
          <w:szCs w:val="24"/>
        </w:rPr>
        <w:t>A.1.</w:t>
      </w:r>
      <w:r w:rsidR="006E16FB" w:rsidRPr="006E5242">
        <w:rPr>
          <w:rFonts w:asciiTheme="majorBidi" w:eastAsia="Calibri" w:hAnsiTheme="majorBidi" w:cstheme="majorBidi"/>
          <w:b/>
          <w:bCs/>
          <w:color w:val="231F20"/>
          <w:w w:val="105"/>
          <w:szCs w:val="24"/>
        </w:rPr>
        <w:t>İletişim</w:t>
      </w:r>
      <w:r w:rsidR="006E16FB" w:rsidRPr="006E5242">
        <w:rPr>
          <w:rFonts w:asciiTheme="majorBidi" w:eastAsia="Calibri" w:hAnsiTheme="majorBidi" w:cstheme="majorBidi"/>
          <w:b/>
          <w:bCs/>
          <w:color w:val="231F20"/>
          <w:spacing w:val="-22"/>
          <w:w w:val="105"/>
          <w:szCs w:val="24"/>
        </w:rPr>
        <w:t xml:space="preserve"> </w:t>
      </w:r>
      <w:r w:rsidR="006E16FB" w:rsidRPr="006E5242">
        <w:rPr>
          <w:rFonts w:asciiTheme="majorBidi" w:eastAsia="Calibri" w:hAnsiTheme="majorBidi" w:cstheme="majorBidi"/>
          <w:b/>
          <w:bCs/>
          <w:color w:val="231F20"/>
          <w:w w:val="105"/>
          <w:szCs w:val="24"/>
        </w:rPr>
        <w:t>Bilgileri</w:t>
      </w:r>
      <w:bookmarkEnd w:id="3"/>
    </w:p>
    <w:p w:rsidR="00BE74CA" w:rsidRPr="006E5242" w:rsidRDefault="00BE74CA" w:rsidP="006E16FB">
      <w:pPr>
        <w:widowControl w:val="0"/>
        <w:spacing w:after="0" w:line="240" w:lineRule="auto"/>
        <w:ind w:left="846" w:right="1763"/>
        <w:rPr>
          <w:rFonts w:asciiTheme="majorBidi" w:eastAsia="Arial Narrow" w:hAnsiTheme="majorBidi" w:cstheme="majorBidi"/>
          <w:szCs w:val="24"/>
        </w:rPr>
      </w:pPr>
    </w:p>
    <w:p w:rsidR="006E16FB" w:rsidRPr="006E5242" w:rsidRDefault="006E16FB" w:rsidP="006E16FB">
      <w:pPr>
        <w:widowControl w:val="0"/>
        <w:spacing w:after="0" w:line="240" w:lineRule="auto"/>
        <w:ind w:left="846" w:right="1763"/>
        <w:rPr>
          <w:rFonts w:asciiTheme="majorBidi" w:eastAsia="Arial Narrow" w:hAnsiTheme="majorBidi" w:cstheme="majorBidi"/>
          <w:szCs w:val="24"/>
        </w:rPr>
      </w:pPr>
    </w:p>
    <w:tbl>
      <w:tblPr>
        <w:tblStyle w:val="TabloKlavuzu"/>
        <w:tblW w:w="0" w:type="auto"/>
        <w:tblInd w:w="817" w:type="dxa"/>
        <w:tblLook w:val="04A0" w:firstRow="1" w:lastRow="0" w:firstColumn="1" w:lastColumn="0" w:noHBand="0" w:noVBand="1"/>
      </w:tblPr>
      <w:tblGrid>
        <w:gridCol w:w="4111"/>
        <w:gridCol w:w="4111"/>
      </w:tblGrid>
      <w:tr w:rsidR="006E16FB" w:rsidRPr="006E5242" w:rsidTr="00062E8D">
        <w:tc>
          <w:tcPr>
            <w:tcW w:w="4111" w:type="dxa"/>
          </w:tcPr>
          <w:p w:rsidR="006E16FB" w:rsidRPr="006E5242" w:rsidRDefault="006E16FB" w:rsidP="0065600F">
            <w:pPr>
              <w:suppressAutoHyphens/>
              <w:overflowPunct w:val="0"/>
              <w:autoSpaceDE w:val="0"/>
              <w:jc w:val="center"/>
              <w:textAlignment w:val="baseline"/>
              <w:rPr>
                <w:rFonts w:asciiTheme="majorBidi" w:eastAsia="Times New Roman" w:hAnsiTheme="majorBidi" w:cstheme="majorBidi"/>
                <w:b/>
                <w:sz w:val="24"/>
                <w:szCs w:val="24"/>
                <w:lang w:eastAsia="ar-SA"/>
              </w:rPr>
            </w:pPr>
            <w:r w:rsidRPr="006E5242">
              <w:rPr>
                <w:rFonts w:asciiTheme="majorBidi" w:eastAsia="Times New Roman" w:hAnsiTheme="majorBidi" w:cstheme="majorBidi"/>
                <w:b/>
                <w:sz w:val="24"/>
                <w:szCs w:val="24"/>
                <w:lang w:eastAsia="ar-SA"/>
              </w:rPr>
              <w:t>Fakülte temas kişisinin iletişim bilgileri</w:t>
            </w:r>
          </w:p>
        </w:tc>
        <w:tc>
          <w:tcPr>
            <w:tcW w:w="4111" w:type="dxa"/>
          </w:tcPr>
          <w:p w:rsidR="006E16FB" w:rsidRPr="006E5242" w:rsidRDefault="006E16FB" w:rsidP="0065600F">
            <w:pPr>
              <w:suppressAutoHyphens/>
              <w:overflowPunct w:val="0"/>
              <w:autoSpaceDE w:val="0"/>
              <w:jc w:val="center"/>
              <w:textAlignment w:val="baseline"/>
              <w:rPr>
                <w:rFonts w:asciiTheme="majorBidi" w:eastAsia="Times New Roman" w:hAnsiTheme="majorBidi" w:cstheme="majorBidi"/>
                <w:b/>
                <w:sz w:val="24"/>
                <w:szCs w:val="24"/>
                <w:lang w:eastAsia="ar-SA"/>
              </w:rPr>
            </w:pPr>
            <w:r w:rsidRPr="006E5242">
              <w:rPr>
                <w:rFonts w:asciiTheme="majorBidi" w:eastAsia="Times New Roman" w:hAnsiTheme="majorBidi" w:cstheme="majorBidi"/>
                <w:b/>
                <w:sz w:val="24"/>
                <w:szCs w:val="24"/>
                <w:lang w:eastAsia="ar-SA"/>
              </w:rPr>
              <w:t>Prof. Dr. İsmail Hakkı Ünal</w:t>
            </w:r>
          </w:p>
          <w:p w:rsidR="006E16FB" w:rsidRPr="006E5242" w:rsidRDefault="0004778F" w:rsidP="0065600F">
            <w:pPr>
              <w:suppressAutoHyphens/>
              <w:overflowPunct w:val="0"/>
              <w:autoSpaceDE w:val="0"/>
              <w:jc w:val="center"/>
              <w:textAlignment w:val="baseline"/>
              <w:rPr>
                <w:rFonts w:asciiTheme="majorBidi" w:eastAsia="Times New Roman" w:hAnsiTheme="majorBidi" w:cstheme="majorBidi"/>
                <w:b/>
                <w:sz w:val="24"/>
                <w:szCs w:val="24"/>
                <w:lang w:eastAsia="ar-SA"/>
              </w:rPr>
            </w:pPr>
            <w:hyperlink r:id="rId7" w:history="1">
              <w:r w:rsidR="006E16FB" w:rsidRPr="006E5242">
                <w:rPr>
                  <w:rStyle w:val="Kpr"/>
                  <w:rFonts w:asciiTheme="majorBidi" w:eastAsia="Times New Roman" w:hAnsiTheme="majorBidi" w:cstheme="majorBidi"/>
                  <w:b/>
                  <w:sz w:val="24"/>
                  <w:szCs w:val="24"/>
                  <w:lang w:eastAsia="ar-SA"/>
                </w:rPr>
                <w:t>unal@divinity.ankara.edu.tr</w:t>
              </w:r>
            </w:hyperlink>
          </w:p>
          <w:p w:rsidR="006E16FB" w:rsidRPr="006E5242" w:rsidRDefault="006E16FB" w:rsidP="0065600F">
            <w:pPr>
              <w:suppressAutoHyphens/>
              <w:overflowPunct w:val="0"/>
              <w:autoSpaceDE w:val="0"/>
              <w:jc w:val="center"/>
              <w:textAlignment w:val="baseline"/>
              <w:rPr>
                <w:rFonts w:asciiTheme="majorBidi" w:eastAsia="Times New Roman" w:hAnsiTheme="majorBidi" w:cstheme="majorBidi"/>
                <w:b/>
                <w:sz w:val="24"/>
                <w:szCs w:val="24"/>
                <w:lang w:eastAsia="ar-SA"/>
              </w:rPr>
            </w:pPr>
            <w:r w:rsidRPr="006E5242">
              <w:rPr>
                <w:rFonts w:asciiTheme="majorBidi" w:eastAsia="Times New Roman" w:hAnsiTheme="majorBidi" w:cstheme="majorBidi"/>
                <w:b/>
                <w:sz w:val="24"/>
                <w:szCs w:val="24"/>
                <w:lang w:eastAsia="ar-SA"/>
              </w:rPr>
              <w:t>0 312 2126800 - 1200</w:t>
            </w:r>
          </w:p>
        </w:tc>
      </w:tr>
    </w:tbl>
    <w:p w:rsidR="00BE74CA" w:rsidRPr="006E5242" w:rsidRDefault="00BE74CA" w:rsidP="006E16FB">
      <w:pPr>
        <w:suppressAutoHyphens/>
        <w:overflowPunct w:val="0"/>
        <w:autoSpaceDE w:val="0"/>
        <w:textAlignment w:val="baseline"/>
        <w:rPr>
          <w:rFonts w:asciiTheme="majorBidi" w:eastAsia="Times New Roman" w:hAnsiTheme="majorBidi" w:cstheme="majorBidi"/>
          <w:b/>
          <w:szCs w:val="24"/>
          <w:lang w:eastAsia="ar-SA"/>
        </w:rPr>
      </w:pPr>
    </w:p>
    <w:p w:rsidR="006E16FB" w:rsidRPr="006E5242" w:rsidRDefault="00F33A85" w:rsidP="006E16FB">
      <w:pPr>
        <w:pStyle w:val="Balk3"/>
        <w:spacing w:line="360" w:lineRule="auto"/>
        <w:ind w:right="860"/>
        <w:jc w:val="both"/>
        <w:rPr>
          <w:rFonts w:asciiTheme="majorBidi" w:hAnsiTheme="majorBidi" w:cstheme="majorBidi"/>
          <w:i w:val="0"/>
          <w:sz w:val="24"/>
          <w:szCs w:val="24"/>
          <w:lang w:val="tr-TR"/>
        </w:rPr>
      </w:pPr>
      <w:bookmarkStart w:id="4" w:name="_TOC_250008"/>
      <w:r w:rsidRPr="006E5242">
        <w:rPr>
          <w:rFonts w:asciiTheme="majorBidi" w:hAnsiTheme="majorBidi" w:cstheme="majorBidi"/>
          <w:i w:val="0"/>
          <w:color w:val="231F20"/>
          <w:spacing w:val="-3"/>
          <w:w w:val="105"/>
          <w:sz w:val="24"/>
          <w:szCs w:val="24"/>
          <w:lang w:val="tr-TR"/>
        </w:rPr>
        <w:t>A.2.</w:t>
      </w:r>
      <w:r w:rsidR="004A2B99" w:rsidRPr="006E5242">
        <w:rPr>
          <w:rFonts w:asciiTheme="majorBidi" w:hAnsiTheme="majorBidi" w:cstheme="majorBidi"/>
          <w:i w:val="0"/>
          <w:color w:val="231F20"/>
          <w:spacing w:val="-3"/>
          <w:w w:val="105"/>
          <w:sz w:val="24"/>
          <w:szCs w:val="24"/>
          <w:lang w:val="tr-TR"/>
        </w:rPr>
        <w:t xml:space="preserve"> </w:t>
      </w:r>
      <w:r w:rsidR="006E16FB" w:rsidRPr="006E5242">
        <w:rPr>
          <w:rFonts w:asciiTheme="majorBidi" w:hAnsiTheme="majorBidi" w:cstheme="majorBidi"/>
          <w:i w:val="0"/>
          <w:color w:val="231F20"/>
          <w:spacing w:val="-3"/>
          <w:w w:val="105"/>
          <w:sz w:val="24"/>
          <w:szCs w:val="24"/>
          <w:lang w:val="tr-TR"/>
        </w:rPr>
        <w:t>Fakültemizin Tarihsel</w:t>
      </w:r>
      <w:r w:rsidR="006E16FB" w:rsidRPr="006E5242">
        <w:rPr>
          <w:rFonts w:asciiTheme="majorBidi" w:hAnsiTheme="majorBidi" w:cstheme="majorBidi"/>
          <w:i w:val="0"/>
          <w:color w:val="231F20"/>
          <w:spacing w:val="-15"/>
          <w:w w:val="105"/>
          <w:sz w:val="24"/>
          <w:szCs w:val="24"/>
          <w:lang w:val="tr-TR"/>
        </w:rPr>
        <w:t xml:space="preserve"> </w:t>
      </w:r>
      <w:r w:rsidR="006E16FB" w:rsidRPr="006E5242">
        <w:rPr>
          <w:rFonts w:asciiTheme="majorBidi" w:hAnsiTheme="majorBidi" w:cstheme="majorBidi"/>
          <w:i w:val="0"/>
          <w:color w:val="231F20"/>
          <w:w w:val="105"/>
          <w:sz w:val="24"/>
          <w:szCs w:val="24"/>
          <w:lang w:val="tr-TR"/>
        </w:rPr>
        <w:t>Gelişimi</w:t>
      </w:r>
      <w:bookmarkEnd w:id="4"/>
    </w:p>
    <w:p w:rsidR="006E16FB" w:rsidRPr="006E5242" w:rsidRDefault="006E16FB" w:rsidP="00175E88">
      <w:pPr>
        <w:widowControl w:val="0"/>
        <w:spacing w:after="0" w:line="240" w:lineRule="auto"/>
        <w:ind w:left="846" w:right="1763"/>
        <w:jc w:val="center"/>
        <w:rPr>
          <w:rFonts w:asciiTheme="majorBidi" w:eastAsia="Arial Narrow" w:hAnsiTheme="majorBidi" w:cstheme="majorBidi"/>
          <w:szCs w:val="24"/>
        </w:rPr>
      </w:pPr>
    </w:p>
    <w:p w:rsidR="006E16FB" w:rsidRPr="006E5242" w:rsidRDefault="006E16FB" w:rsidP="00F33A85">
      <w:pPr>
        <w:pStyle w:val="ListeParagraf"/>
        <w:spacing w:line="360" w:lineRule="auto"/>
        <w:ind w:firstLine="556"/>
        <w:jc w:val="both"/>
        <w:rPr>
          <w:rFonts w:asciiTheme="majorBidi" w:hAnsiTheme="majorBidi" w:cstheme="majorBidi"/>
          <w:color w:val="D16349"/>
        </w:rPr>
      </w:pPr>
      <w:r w:rsidRPr="006E5242">
        <w:rPr>
          <w:rFonts w:asciiTheme="majorBidi" w:eastAsia="+mn-ea" w:hAnsiTheme="majorBidi" w:cstheme="majorBidi"/>
          <w:color w:val="000000"/>
          <w:kern w:val="24"/>
        </w:rPr>
        <w:t xml:space="preserve">1949-1950 yılında öğretime başlayan Ankara Üniversitesi İlâhiyat Fakültesi, </w:t>
      </w:r>
      <w:r w:rsidRPr="006E5242">
        <w:rPr>
          <w:rFonts w:asciiTheme="majorBidi" w:eastAsia="+mn-ea" w:hAnsiTheme="majorBidi" w:cstheme="majorBidi"/>
          <w:bCs/>
          <w:kern w:val="24"/>
        </w:rPr>
        <w:t>ülkemizde kurulan ilk İlâhiyat Fakültesidir.</w:t>
      </w:r>
      <w:r w:rsidR="00784712" w:rsidRPr="006E5242">
        <w:rPr>
          <w:rFonts w:asciiTheme="majorBidi" w:eastAsia="+mn-ea" w:hAnsiTheme="majorBidi" w:cstheme="majorBidi"/>
          <w:b/>
          <w:bCs/>
          <w:kern w:val="24"/>
        </w:rPr>
        <w:t xml:space="preserve"> </w:t>
      </w:r>
      <w:r w:rsidRPr="006E5242">
        <w:rPr>
          <w:rFonts w:asciiTheme="majorBidi" w:eastAsia="+mn-ea" w:hAnsiTheme="majorBidi" w:cstheme="majorBidi"/>
          <w:color w:val="000000"/>
          <w:kern w:val="24"/>
        </w:rPr>
        <w:t>1972–1973 öğretim yılına kadar dört yıllık bir İlâhiyat Eğitimini amaçlayan Fakültemiz, bu yıldan itibaren beş yıla çıkarılmış ve son iki yıl uzmanlaşmaya ayrılmıştır.</w:t>
      </w:r>
      <w:r w:rsidR="00784712" w:rsidRPr="006E5242">
        <w:rPr>
          <w:rFonts w:asciiTheme="majorBidi" w:eastAsia="+mn-ea" w:hAnsiTheme="majorBidi" w:cstheme="majorBidi"/>
          <w:color w:val="000000"/>
          <w:kern w:val="24"/>
        </w:rPr>
        <w:t xml:space="preserve"> </w:t>
      </w:r>
      <w:r w:rsidR="006118E3" w:rsidRPr="006E5242">
        <w:rPr>
          <w:rFonts w:asciiTheme="majorBidi" w:eastAsia="+mn-ea" w:hAnsiTheme="majorBidi" w:cstheme="majorBidi"/>
          <w:color w:val="000000"/>
          <w:kern w:val="24"/>
        </w:rPr>
        <w:t>1982-</w:t>
      </w:r>
      <w:r w:rsidRPr="006E5242">
        <w:rPr>
          <w:rFonts w:asciiTheme="majorBidi" w:eastAsia="+mn-ea" w:hAnsiTheme="majorBidi" w:cstheme="majorBidi"/>
          <w:color w:val="000000"/>
          <w:kern w:val="24"/>
        </w:rPr>
        <w:t>1983 öğretim yılından itibaren ise, ilk yılı Arapça hazırlık sınıfı olmak üzere beş yıl lisans eğitimi sunan bir kurum haline getirilmiştir.</w:t>
      </w:r>
    </w:p>
    <w:p w:rsidR="006E16FB" w:rsidRPr="006E5242" w:rsidRDefault="006E16FB" w:rsidP="00713567">
      <w:pPr>
        <w:pStyle w:val="ListeParagraf"/>
        <w:spacing w:line="360" w:lineRule="auto"/>
        <w:ind w:firstLine="556"/>
        <w:jc w:val="both"/>
        <w:rPr>
          <w:rFonts w:asciiTheme="majorBidi" w:hAnsiTheme="majorBidi" w:cstheme="majorBidi"/>
          <w:color w:val="D16349"/>
        </w:rPr>
      </w:pPr>
      <w:r w:rsidRPr="006E5242">
        <w:rPr>
          <w:rFonts w:asciiTheme="majorBidi" w:eastAsia="+mn-ea" w:hAnsiTheme="majorBidi" w:cstheme="majorBidi"/>
          <w:color w:val="000000"/>
          <w:kern w:val="24"/>
        </w:rPr>
        <w:t>1989 yılında 2580 sayılı kanunla İlâhiyat Fakülteleri, öğretmen yetiştiren kurumlar arasına alınmıştır.</w:t>
      </w:r>
      <w:r w:rsidR="00784712" w:rsidRPr="006E5242">
        <w:rPr>
          <w:rFonts w:asciiTheme="majorBidi" w:hAnsiTheme="majorBidi" w:cstheme="majorBidi"/>
          <w:color w:val="D16349"/>
        </w:rPr>
        <w:t xml:space="preserve"> </w:t>
      </w:r>
      <w:r w:rsidRPr="006E5242">
        <w:rPr>
          <w:rFonts w:asciiTheme="majorBidi" w:eastAsia="+mn-ea" w:hAnsiTheme="majorBidi" w:cstheme="majorBidi"/>
          <w:color w:val="000000"/>
          <w:kern w:val="24"/>
        </w:rPr>
        <w:t>1998-1999 akademik yılından itibaren İlâhiyat ve İlköğretim Din Kültürü ve Ahlak Bilgisi Öğretmenliği olarak iki bölüm halinde öğretime devam etmiştir.</w:t>
      </w:r>
    </w:p>
    <w:p w:rsidR="006E16FB" w:rsidRPr="006E5242" w:rsidRDefault="006E16FB" w:rsidP="00713567">
      <w:pPr>
        <w:pStyle w:val="ListeParagraf"/>
        <w:spacing w:line="360" w:lineRule="auto"/>
        <w:ind w:firstLine="556"/>
        <w:jc w:val="both"/>
        <w:rPr>
          <w:rFonts w:asciiTheme="majorBidi" w:hAnsiTheme="majorBidi" w:cstheme="majorBidi"/>
          <w:color w:val="D16349"/>
        </w:rPr>
      </w:pPr>
      <w:r w:rsidRPr="006E5242">
        <w:rPr>
          <w:rFonts w:asciiTheme="majorBidi" w:eastAsia="+mn-ea" w:hAnsiTheme="majorBidi" w:cstheme="majorBidi"/>
          <w:color w:val="000000"/>
          <w:kern w:val="24"/>
        </w:rPr>
        <w:t xml:space="preserve">2005’de Ankara Üniversitesi Uzaktan Eğitim Merkezi’yle ortak bir çalışma sonucunda Fakülte bünyesinde İlahiyat Lisans Tamamlama Uzaktan Eğitim Programı (İLİTAM) açılmıştır. İlahiyat ön lisans derecesine sahip öğrenciler, bu sayede ülkemizde ilahiyat alanında ilk kez verilen iki yıllık uzaktan eğitim programını tamamlayarak lisans diploması alma imkânına kavuşmuşlardır. </w:t>
      </w:r>
    </w:p>
    <w:p w:rsidR="006E16FB" w:rsidRPr="006E5242" w:rsidRDefault="006E16FB" w:rsidP="00713567">
      <w:pPr>
        <w:pStyle w:val="ListeParagraf"/>
        <w:spacing w:line="360" w:lineRule="auto"/>
        <w:ind w:firstLine="556"/>
        <w:jc w:val="both"/>
        <w:rPr>
          <w:rFonts w:asciiTheme="majorBidi" w:hAnsiTheme="majorBidi" w:cstheme="majorBidi"/>
          <w:color w:val="D16349"/>
        </w:rPr>
      </w:pPr>
      <w:r w:rsidRPr="006E5242">
        <w:rPr>
          <w:rFonts w:asciiTheme="majorBidi" w:eastAsia="+mn-ea" w:hAnsiTheme="majorBidi" w:cstheme="majorBidi"/>
          <w:color w:val="000000"/>
          <w:kern w:val="24"/>
        </w:rPr>
        <w:t>2006’da yurtdışında yaşayan Türk öğrenciler için, yaşadıkları ülkelerde din hizmetleri verebilmelerine imkân sağlamak amacıyla Uluslararası İlahiyat Programı açılmıştır.</w:t>
      </w:r>
    </w:p>
    <w:p w:rsidR="00AA31CD" w:rsidRPr="006E5242" w:rsidRDefault="006E16FB" w:rsidP="00AA31CD">
      <w:pPr>
        <w:pStyle w:val="ListeParagraf"/>
        <w:spacing w:line="360" w:lineRule="auto"/>
        <w:ind w:firstLine="556"/>
        <w:jc w:val="both"/>
        <w:rPr>
          <w:rFonts w:asciiTheme="majorBidi" w:eastAsia="+mn-ea" w:hAnsiTheme="majorBidi" w:cstheme="majorBidi"/>
          <w:color w:val="000000"/>
          <w:kern w:val="24"/>
        </w:rPr>
      </w:pPr>
      <w:r w:rsidRPr="006E5242">
        <w:rPr>
          <w:rFonts w:asciiTheme="majorBidi" w:eastAsia="+mn-ea" w:hAnsiTheme="majorBidi" w:cstheme="majorBidi"/>
          <w:color w:val="000000"/>
          <w:kern w:val="24"/>
        </w:rPr>
        <w:t xml:space="preserve">2010 yılında ise Ankara Üniversitesi’nin köklü ve sağlam ilahiyat eğitimini uluslararası öğrencilere sunmak amacıyla yüzde yüz İngilizce eğitim veren İngilizce </w:t>
      </w:r>
      <w:r w:rsidRPr="006E5242">
        <w:rPr>
          <w:rFonts w:asciiTheme="majorBidi" w:eastAsia="+mn-ea" w:hAnsiTheme="majorBidi" w:cstheme="majorBidi"/>
          <w:color w:val="000000"/>
          <w:kern w:val="24"/>
        </w:rPr>
        <w:lastRenderedPageBreak/>
        <w:t>İlahiyat Programı açılmıştır.</w:t>
      </w:r>
      <w:r w:rsidR="00A10AF5" w:rsidRPr="006E5242">
        <w:rPr>
          <w:rFonts w:asciiTheme="majorBidi" w:hAnsiTheme="majorBidi" w:cstheme="majorBidi"/>
          <w:color w:val="D16349"/>
        </w:rPr>
        <w:t xml:space="preserve"> </w:t>
      </w:r>
      <w:r w:rsidRPr="006E5242">
        <w:rPr>
          <w:rFonts w:asciiTheme="majorBidi" w:eastAsia="+mn-ea" w:hAnsiTheme="majorBidi" w:cstheme="majorBidi"/>
          <w:color w:val="000000"/>
          <w:kern w:val="24"/>
        </w:rPr>
        <w:t>Yıllar içinde fakültemizin uluslararası vizyonu gözle görünür şekilde gelişmiştir.</w:t>
      </w:r>
    </w:p>
    <w:p w:rsidR="00B26391" w:rsidRPr="006E5242" w:rsidRDefault="00A10AF5" w:rsidP="00B26391">
      <w:pPr>
        <w:pStyle w:val="ListeParagraf"/>
        <w:spacing w:line="360" w:lineRule="auto"/>
        <w:ind w:firstLine="556"/>
        <w:jc w:val="both"/>
        <w:rPr>
          <w:rFonts w:asciiTheme="majorBidi" w:eastAsia="+mn-ea" w:hAnsiTheme="majorBidi" w:cstheme="majorBidi"/>
          <w:color w:val="000000"/>
          <w:kern w:val="24"/>
        </w:rPr>
      </w:pPr>
      <w:r w:rsidRPr="006E5242">
        <w:rPr>
          <w:rFonts w:asciiTheme="majorBidi" w:eastAsia="+mn-ea" w:hAnsiTheme="majorBidi" w:cstheme="majorBidi"/>
          <w:color w:val="000000"/>
          <w:kern w:val="24"/>
        </w:rPr>
        <w:t xml:space="preserve">Fakültemizde 2017-2018 Eğitim-Öğretim yılı itibariyle İlahiyat, İngilizce İlahiyat ve Uluslararası İlahiyat Bölümlerinde 186’sı yabancı uyruklu olmak üzere toplam 1659 öğrenci öğrenim görmektedir. Ayrıca İLİTAM programında </w:t>
      </w:r>
      <w:r w:rsidR="00AA31CD" w:rsidRPr="006E5242">
        <w:rPr>
          <w:rFonts w:asciiTheme="majorBidi" w:eastAsia="+mn-ea" w:hAnsiTheme="majorBidi" w:cstheme="majorBidi"/>
          <w:color w:val="000000"/>
          <w:kern w:val="24"/>
        </w:rPr>
        <w:t>1300 öğrenci eğitim görmektedir.</w:t>
      </w:r>
      <w:r w:rsidR="00AA31CD" w:rsidRPr="006E5242">
        <w:rPr>
          <w:rFonts w:asciiTheme="majorBidi" w:eastAsiaTheme="minorEastAsia" w:hAnsiTheme="majorBidi" w:cstheme="majorBidi"/>
          <w:color w:val="000000" w:themeColor="text1"/>
          <w:kern w:val="24"/>
        </w:rPr>
        <w:t xml:space="preserve"> </w:t>
      </w:r>
      <w:r w:rsidR="002C7026" w:rsidRPr="006E5242">
        <w:rPr>
          <w:rFonts w:asciiTheme="majorBidi" w:eastAsia="+mn-ea" w:hAnsiTheme="majorBidi" w:cstheme="majorBidi"/>
          <w:color w:val="000000"/>
          <w:kern w:val="24"/>
        </w:rPr>
        <w:t xml:space="preserve">Fakültemizde halen </w:t>
      </w:r>
      <w:r w:rsidR="002C7026" w:rsidRPr="006E5242">
        <w:rPr>
          <w:rFonts w:asciiTheme="majorBidi" w:eastAsia="+mn-ea" w:hAnsiTheme="majorBidi" w:cstheme="majorBidi"/>
          <w:b/>
          <w:bCs/>
          <w:color w:val="000000"/>
          <w:kern w:val="24"/>
        </w:rPr>
        <w:t>61 profesör</w:t>
      </w:r>
      <w:r w:rsidR="002C7026" w:rsidRPr="006E5242">
        <w:rPr>
          <w:rFonts w:asciiTheme="majorBidi" w:eastAsia="+mn-ea" w:hAnsiTheme="majorBidi" w:cstheme="majorBidi"/>
          <w:color w:val="000000"/>
          <w:kern w:val="24"/>
        </w:rPr>
        <w:t xml:space="preserve">, </w:t>
      </w:r>
      <w:r w:rsidR="002C7026" w:rsidRPr="006E5242">
        <w:rPr>
          <w:rFonts w:asciiTheme="majorBidi" w:eastAsia="+mn-ea" w:hAnsiTheme="majorBidi" w:cstheme="majorBidi"/>
          <w:b/>
          <w:bCs/>
          <w:color w:val="000000"/>
          <w:kern w:val="24"/>
        </w:rPr>
        <w:t xml:space="preserve">14 doçent </w:t>
      </w:r>
      <w:r w:rsidR="002C7026" w:rsidRPr="006E5242">
        <w:rPr>
          <w:rFonts w:asciiTheme="majorBidi" w:eastAsia="+mn-ea" w:hAnsiTheme="majorBidi" w:cstheme="majorBidi"/>
          <w:color w:val="000000"/>
          <w:kern w:val="24"/>
        </w:rPr>
        <w:t xml:space="preserve">ve </w:t>
      </w:r>
      <w:r w:rsidR="002C7026" w:rsidRPr="006E5242">
        <w:rPr>
          <w:rFonts w:asciiTheme="majorBidi" w:eastAsia="+mn-ea" w:hAnsiTheme="majorBidi" w:cstheme="majorBidi"/>
          <w:b/>
          <w:bCs/>
          <w:color w:val="000000"/>
          <w:kern w:val="24"/>
        </w:rPr>
        <w:t>18 yardımcı doçent</w:t>
      </w:r>
      <w:r w:rsidR="002C7026" w:rsidRPr="006E5242">
        <w:rPr>
          <w:rFonts w:asciiTheme="majorBidi" w:eastAsia="+mn-ea" w:hAnsiTheme="majorBidi" w:cstheme="majorBidi"/>
          <w:color w:val="000000"/>
          <w:kern w:val="24"/>
        </w:rPr>
        <w:t xml:space="preserve"> olmak üzere toplam 93 öğretim üyesi;</w:t>
      </w:r>
      <w:r w:rsidR="00AA31CD" w:rsidRPr="006E5242">
        <w:rPr>
          <w:rFonts w:asciiTheme="majorBidi" w:eastAsiaTheme="minorEastAsia" w:hAnsiTheme="majorBidi" w:cstheme="majorBidi"/>
          <w:b/>
          <w:bCs/>
          <w:color w:val="7030A0"/>
          <w:kern w:val="24"/>
        </w:rPr>
        <w:t xml:space="preserve"> </w:t>
      </w:r>
      <w:r w:rsidR="002C7026" w:rsidRPr="006E5242">
        <w:rPr>
          <w:rFonts w:asciiTheme="majorBidi" w:eastAsia="+mn-ea" w:hAnsiTheme="majorBidi" w:cstheme="majorBidi"/>
          <w:b/>
          <w:bCs/>
          <w:color w:val="000000"/>
          <w:kern w:val="24"/>
        </w:rPr>
        <w:t>10 öğretim görevlisi</w:t>
      </w:r>
      <w:r w:rsidR="002C7026" w:rsidRPr="006E5242">
        <w:rPr>
          <w:rFonts w:asciiTheme="majorBidi" w:eastAsia="+mn-ea" w:hAnsiTheme="majorBidi" w:cstheme="majorBidi"/>
          <w:color w:val="000000"/>
          <w:kern w:val="24"/>
        </w:rPr>
        <w:t>;</w:t>
      </w:r>
      <w:r w:rsidR="00AA31CD" w:rsidRPr="006E5242">
        <w:rPr>
          <w:rFonts w:asciiTheme="majorBidi" w:eastAsia="+mn-ea" w:hAnsiTheme="majorBidi" w:cstheme="majorBidi"/>
          <w:color w:val="000000"/>
          <w:kern w:val="24"/>
        </w:rPr>
        <w:t xml:space="preserve"> </w:t>
      </w:r>
      <w:r w:rsidR="002C7026" w:rsidRPr="006E5242">
        <w:rPr>
          <w:rFonts w:asciiTheme="majorBidi" w:eastAsia="+mn-ea" w:hAnsiTheme="majorBidi" w:cstheme="majorBidi"/>
          <w:b/>
          <w:bCs/>
          <w:color w:val="000000"/>
          <w:kern w:val="24"/>
        </w:rPr>
        <w:t xml:space="preserve">33 madde </w:t>
      </w:r>
      <w:r w:rsidR="00AA31CD" w:rsidRPr="006E5242">
        <w:rPr>
          <w:rFonts w:asciiTheme="majorBidi" w:eastAsia="+mn-ea" w:hAnsiTheme="majorBidi" w:cstheme="majorBidi"/>
          <w:color w:val="000000"/>
          <w:kern w:val="24"/>
        </w:rPr>
        <w:t xml:space="preserve">kapsamında </w:t>
      </w:r>
      <w:r w:rsidR="002C7026" w:rsidRPr="006E5242">
        <w:rPr>
          <w:rFonts w:asciiTheme="majorBidi" w:eastAsia="+mn-ea" w:hAnsiTheme="majorBidi" w:cstheme="majorBidi"/>
          <w:b/>
          <w:bCs/>
          <w:color w:val="000000"/>
          <w:kern w:val="24"/>
        </w:rPr>
        <w:t xml:space="preserve">16, 50/D </w:t>
      </w:r>
      <w:r w:rsidR="002C7026" w:rsidRPr="006E5242">
        <w:rPr>
          <w:rFonts w:asciiTheme="majorBidi" w:eastAsia="+mn-ea" w:hAnsiTheme="majorBidi" w:cstheme="majorBidi"/>
          <w:color w:val="000000"/>
          <w:kern w:val="24"/>
        </w:rPr>
        <w:t>kapsamında</w:t>
      </w:r>
      <w:r w:rsidR="002C7026" w:rsidRPr="006E5242">
        <w:rPr>
          <w:rFonts w:asciiTheme="majorBidi" w:eastAsia="+mn-ea" w:hAnsiTheme="majorBidi" w:cstheme="majorBidi"/>
          <w:b/>
          <w:bCs/>
          <w:color w:val="000000"/>
          <w:kern w:val="24"/>
        </w:rPr>
        <w:t xml:space="preserve"> 14 </w:t>
      </w:r>
      <w:r w:rsidR="002C7026" w:rsidRPr="006E5242">
        <w:rPr>
          <w:rFonts w:asciiTheme="majorBidi" w:eastAsia="+mn-ea" w:hAnsiTheme="majorBidi" w:cstheme="majorBidi"/>
          <w:color w:val="000000"/>
          <w:kern w:val="24"/>
        </w:rPr>
        <w:t xml:space="preserve">olmak üzere toplam </w:t>
      </w:r>
      <w:r w:rsidR="002C7026" w:rsidRPr="006E5242">
        <w:rPr>
          <w:rFonts w:asciiTheme="majorBidi" w:eastAsia="+mn-ea" w:hAnsiTheme="majorBidi" w:cstheme="majorBidi"/>
          <w:b/>
          <w:bCs/>
          <w:color w:val="000000"/>
          <w:kern w:val="24"/>
        </w:rPr>
        <w:t>31 araştırma görevlisi;</w:t>
      </w:r>
      <w:r w:rsidR="00AA31CD" w:rsidRPr="006E5242">
        <w:rPr>
          <w:rFonts w:asciiTheme="majorBidi" w:eastAsia="+mn-ea" w:hAnsiTheme="majorBidi" w:cstheme="majorBidi"/>
          <w:color w:val="000000"/>
          <w:kern w:val="24"/>
        </w:rPr>
        <w:t xml:space="preserve"> </w:t>
      </w:r>
      <w:r w:rsidR="002C7026" w:rsidRPr="006E5242">
        <w:rPr>
          <w:rFonts w:asciiTheme="majorBidi" w:eastAsia="+mn-ea" w:hAnsiTheme="majorBidi" w:cstheme="majorBidi"/>
          <w:b/>
          <w:bCs/>
          <w:color w:val="000000"/>
          <w:kern w:val="24"/>
        </w:rPr>
        <w:t xml:space="preserve">9 yabancı uyruklu </w:t>
      </w:r>
      <w:r w:rsidR="002C7026" w:rsidRPr="006E5242">
        <w:rPr>
          <w:rFonts w:asciiTheme="majorBidi" w:eastAsia="+mn-ea" w:hAnsiTheme="majorBidi" w:cstheme="majorBidi"/>
          <w:color w:val="000000"/>
          <w:kern w:val="24"/>
        </w:rPr>
        <w:t>öğretim elemanı</w:t>
      </w:r>
      <w:r w:rsidR="00AA31CD" w:rsidRPr="006E5242">
        <w:rPr>
          <w:rFonts w:asciiTheme="majorBidi" w:eastAsia="+mn-ea" w:hAnsiTheme="majorBidi" w:cstheme="majorBidi"/>
          <w:color w:val="000000"/>
          <w:kern w:val="24"/>
        </w:rPr>
        <w:t xml:space="preserve"> görev yapmaktadır.</w:t>
      </w:r>
      <w:r w:rsidR="00966289" w:rsidRPr="006E5242">
        <w:rPr>
          <w:rFonts w:asciiTheme="majorBidi" w:eastAsia="+mn-ea" w:hAnsiTheme="majorBidi" w:cstheme="majorBidi"/>
          <w:color w:val="000000"/>
          <w:kern w:val="24"/>
        </w:rPr>
        <w:t xml:space="preserve"> Ayrıca 1 fakülte sekreteri, 4 şef, 25 genel idari hizmetler (büro personeli), 1 teknik hizmetler, 6 koruma ve güvenlik, 2 yardımcı hizmetler, 5 özel güvenlik şirketi çalışanı, 13 özel temizlik şirketi çalışanı olmak üzere toplam 57 kişi, idari personel olarak görev yapmaktadır.</w:t>
      </w:r>
    </w:p>
    <w:p w:rsidR="00AA31CD" w:rsidRPr="006E5242" w:rsidRDefault="00966289" w:rsidP="00AA31CD">
      <w:pPr>
        <w:pStyle w:val="ListeParagraf"/>
        <w:spacing w:line="360" w:lineRule="auto"/>
        <w:ind w:firstLine="556"/>
        <w:jc w:val="both"/>
        <w:rPr>
          <w:rFonts w:asciiTheme="majorBidi" w:eastAsia="+mn-ea" w:hAnsiTheme="majorBidi" w:cstheme="majorBidi"/>
          <w:color w:val="000000"/>
          <w:kern w:val="24"/>
        </w:rPr>
      </w:pPr>
      <w:r w:rsidRPr="006E5242">
        <w:rPr>
          <w:rFonts w:asciiTheme="majorBidi" w:eastAsia="+mn-ea" w:hAnsiTheme="majorBidi" w:cstheme="majorBidi"/>
          <w:color w:val="000000"/>
          <w:kern w:val="24"/>
        </w:rPr>
        <w:t xml:space="preserve">Yaklaşık 12.000 metrekare alan üzerine kurulan Fakültemizde, </w:t>
      </w:r>
      <w:r w:rsidR="00B26391" w:rsidRPr="006E5242">
        <w:rPr>
          <w:rFonts w:asciiTheme="majorBidi" w:eastAsia="+mn-ea" w:hAnsiTheme="majorBidi" w:cstheme="majorBidi"/>
          <w:color w:val="000000"/>
          <w:kern w:val="24"/>
        </w:rPr>
        <w:t xml:space="preserve">Yeni ve Ek Bina olmak üzere </w:t>
      </w:r>
      <w:r w:rsidR="009F7D7D" w:rsidRPr="006E5242">
        <w:rPr>
          <w:rFonts w:asciiTheme="majorBidi" w:eastAsia="+mn-ea" w:hAnsiTheme="majorBidi" w:cstheme="majorBidi"/>
          <w:color w:val="000000"/>
          <w:kern w:val="24"/>
        </w:rPr>
        <w:t>iki</w:t>
      </w:r>
      <w:r w:rsidR="007A2BD8">
        <w:rPr>
          <w:rFonts w:asciiTheme="majorBidi" w:eastAsia="+mn-ea" w:hAnsiTheme="majorBidi" w:cstheme="majorBidi"/>
          <w:color w:val="000000"/>
          <w:kern w:val="24"/>
        </w:rPr>
        <w:t xml:space="preserve"> </w:t>
      </w:r>
      <w:r w:rsidR="007A2BD8" w:rsidRPr="00476B9C">
        <w:rPr>
          <w:rFonts w:eastAsia="+mn-ea"/>
        </w:rPr>
        <w:t>bi</w:t>
      </w:r>
      <w:r w:rsidR="007A2BD8" w:rsidRPr="00304DE0">
        <w:rPr>
          <w:rFonts w:eastAsia="+mn-ea"/>
        </w:rPr>
        <w:t>na</w:t>
      </w:r>
      <w:r w:rsidR="00B26391" w:rsidRPr="00476B9C">
        <w:rPr>
          <w:rFonts w:eastAsia="+mn-ea"/>
        </w:rPr>
        <w:t>daki</w:t>
      </w:r>
      <w:r w:rsidR="00B26391" w:rsidRPr="006E5242">
        <w:rPr>
          <w:rFonts w:asciiTheme="majorBidi" w:eastAsia="+mn-ea" w:hAnsiTheme="majorBidi" w:cstheme="majorBidi"/>
          <w:color w:val="000000"/>
          <w:kern w:val="24"/>
        </w:rPr>
        <w:t xml:space="preserve"> </w:t>
      </w:r>
      <w:r w:rsidR="009F7D7D" w:rsidRPr="006E5242">
        <w:rPr>
          <w:rFonts w:asciiTheme="majorBidi" w:eastAsia="+mn-ea" w:hAnsiTheme="majorBidi" w:cstheme="majorBidi"/>
          <w:color w:val="000000"/>
          <w:kern w:val="24"/>
        </w:rPr>
        <w:t>toplam 430 öğrenci kapasiteli 3 amfinin yanı sıra, 1808 öğrenci</w:t>
      </w:r>
      <w:r w:rsidR="00B26391" w:rsidRPr="006E5242">
        <w:rPr>
          <w:rFonts w:asciiTheme="majorBidi" w:eastAsia="+mn-ea" w:hAnsiTheme="majorBidi" w:cstheme="majorBidi"/>
          <w:color w:val="000000"/>
          <w:kern w:val="24"/>
        </w:rPr>
        <w:t xml:space="preserve"> kapasiteli toplam </w:t>
      </w:r>
      <w:r w:rsidR="009F7D7D" w:rsidRPr="006E5242">
        <w:rPr>
          <w:rFonts w:asciiTheme="majorBidi" w:eastAsia="+mn-ea" w:hAnsiTheme="majorBidi" w:cstheme="majorBidi"/>
          <w:color w:val="000000"/>
          <w:kern w:val="24"/>
        </w:rPr>
        <w:t>34</w:t>
      </w:r>
      <w:r w:rsidR="00B26391" w:rsidRPr="006E5242">
        <w:rPr>
          <w:rFonts w:asciiTheme="majorBidi" w:eastAsia="+mn-ea" w:hAnsiTheme="majorBidi" w:cstheme="majorBidi"/>
          <w:color w:val="000000"/>
          <w:kern w:val="24"/>
        </w:rPr>
        <w:t xml:space="preserve"> derslikte eğitim-öğretim faaliyetleri sürdürülmektedir. Fakültemizde, yaklaşık 500 araştırmacıya hizmet verebilecek kapasitede bir kütüphane bulunmaktadır. </w:t>
      </w:r>
      <w:r w:rsidR="002C7026" w:rsidRPr="006E5242">
        <w:rPr>
          <w:rFonts w:asciiTheme="majorBidi" w:eastAsia="+mn-ea" w:hAnsiTheme="majorBidi" w:cstheme="majorBidi"/>
          <w:color w:val="000000"/>
          <w:kern w:val="24"/>
        </w:rPr>
        <w:t>K</w:t>
      </w:r>
      <w:r w:rsidR="00B26391" w:rsidRPr="006E5242">
        <w:rPr>
          <w:rFonts w:asciiTheme="majorBidi" w:eastAsia="+mn-ea" w:hAnsiTheme="majorBidi" w:cstheme="majorBidi"/>
          <w:color w:val="000000"/>
          <w:kern w:val="24"/>
        </w:rPr>
        <w:t>ütüphanemizde, k</w:t>
      </w:r>
      <w:r w:rsidR="002C7026" w:rsidRPr="006E5242">
        <w:rPr>
          <w:rFonts w:asciiTheme="majorBidi" w:eastAsia="+mn-ea" w:hAnsiTheme="majorBidi" w:cstheme="majorBidi"/>
          <w:color w:val="000000"/>
          <w:kern w:val="24"/>
        </w:rPr>
        <w:t xml:space="preserve">ullanıcıların hizmetine sunulan 13 bilgisayar ve üç adet grup çalışma </w:t>
      </w:r>
      <w:r w:rsidR="00B26391" w:rsidRPr="006E5242">
        <w:rPr>
          <w:rFonts w:asciiTheme="majorBidi" w:eastAsia="+mn-ea" w:hAnsiTheme="majorBidi" w:cstheme="majorBidi"/>
          <w:color w:val="000000"/>
          <w:kern w:val="24"/>
        </w:rPr>
        <w:t xml:space="preserve">odası, </w:t>
      </w:r>
      <w:r w:rsidR="002C7026" w:rsidRPr="006E5242">
        <w:rPr>
          <w:rFonts w:asciiTheme="majorBidi" w:eastAsia="+mn-ea" w:hAnsiTheme="majorBidi" w:cstheme="majorBidi"/>
          <w:color w:val="000000"/>
          <w:kern w:val="24"/>
        </w:rPr>
        <w:t>kablosuz</w:t>
      </w:r>
      <w:r w:rsidR="00B26391" w:rsidRPr="006E5242">
        <w:rPr>
          <w:rFonts w:asciiTheme="majorBidi" w:eastAsia="+mn-ea" w:hAnsiTheme="majorBidi" w:cstheme="majorBidi"/>
          <w:color w:val="000000"/>
          <w:kern w:val="24"/>
        </w:rPr>
        <w:t xml:space="preserve"> internet hizmeti ve Web </w:t>
      </w:r>
      <w:r w:rsidR="00B26391" w:rsidRPr="006E5242">
        <w:rPr>
          <w:rFonts w:asciiTheme="majorBidi" w:eastAsia="+mn-ea" w:hAnsiTheme="majorBidi" w:cstheme="majorBidi"/>
          <w:bCs/>
          <w:color w:val="000000"/>
          <w:kern w:val="24"/>
        </w:rPr>
        <w:t>üzerinden kataloglara</w:t>
      </w:r>
      <w:r w:rsidR="002C7026" w:rsidRPr="006E5242">
        <w:rPr>
          <w:rFonts w:asciiTheme="majorBidi" w:eastAsia="+mn-ea" w:hAnsiTheme="majorBidi" w:cstheme="majorBidi"/>
          <w:bCs/>
          <w:color w:val="000000"/>
          <w:kern w:val="24"/>
        </w:rPr>
        <w:t xml:space="preserve"> erişim </w:t>
      </w:r>
      <w:r w:rsidR="00B26391" w:rsidRPr="006E5242">
        <w:rPr>
          <w:rFonts w:asciiTheme="majorBidi" w:eastAsia="+mn-ea" w:hAnsiTheme="majorBidi" w:cstheme="majorBidi"/>
          <w:bCs/>
          <w:color w:val="000000"/>
          <w:kern w:val="24"/>
        </w:rPr>
        <w:t>imkânı</w:t>
      </w:r>
      <w:r w:rsidR="002C7026" w:rsidRPr="006E5242">
        <w:rPr>
          <w:rFonts w:asciiTheme="majorBidi" w:eastAsia="+mn-ea" w:hAnsiTheme="majorBidi" w:cstheme="majorBidi"/>
          <w:bCs/>
          <w:color w:val="000000"/>
          <w:kern w:val="24"/>
        </w:rPr>
        <w:t xml:space="preserve"> sunulmaktadır. Üniversitemiz açık arşivi üzerinden fakültemiz dergisine ve yayınlarına erişim sağlanabilmekte; ayrıca kütüphanemizin elektronik katalog kayıtlarına Kütüphane Dokümantasyon Daire Başkanlığımızın internet sayfası üzerinden çevrimiçi katalog sekmesi kullanılarak ulaşılabilmektedir. Görme engelli öğrencilerimiz ekran okuma programı ile internetten yararlanarak, araştırma yapabilmektedirler.</w:t>
      </w:r>
      <w:r w:rsidR="00B26391" w:rsidRPr="006E5242">
        <w:rPr>
          <w:rFonts w:asciiTheme="majorBidi" w:eastAsia="+mn-ea" w:hAnsiTheme="majorBidi" w:cstheme="majorBidi"/>
          <w:bCs/>
          <w:color w:val="000000"/>
          <w:kern w:val="24"/>
        </w:rPr>
        <w:t xml:space="preserve"> Kütüphanemizde yaklaşık 80.000 cilt eserin yanı sıra, </w:t>
      </w:r>
      <w:r w:rsidR="002C7026" w:rsidRPr="006E5242">
        <w:rPr>
          <w:rFonts w:asciiTheme="majorBidi" w:eastAsia="+mn-ea" w:hAnsiTheme="majorBidi" w:cstheme="majorBidi"/>
          <w:bCs/>
          <w:color w:val="000000"/>
          <w:kern w:val="24"/>
        </w:rPr>
        <w:t>2000 civarında değerli el yazması eser bulunmaktadır.</w:t>
      </w:r>
      <w:r w:rsidR="00B26391" w:rsidRPr="006E5242">
        <w:rPr>
          <w:rFonts w:asciiTheme="majorBidi" w:eastAsia="+mn-ea" w:hAnsiTheme="majorBidi" w:cstheme="majorBidi"/>
          <w:bCs/>
          <w:color w:val="000000"/>
          <w:kern w:val="24"/>
        </w:rPr>
        <w:t xml:space="preserve"> </w:t>
      </w:r>
      <w:r w:rsidR="002C7026" w:rsidRPr="006E5242">
        <w:rPr>
          <w:rFonts w:asciiTheme="majorBidi" w:eastAsia="+mn-ea" w:hAnsiTheme="majorBidi" w:cstheme="majorBidi"/>
          <w:bCs/>
          <w:color w:val="000000"/>
          <w:kern w:val="24"/>
        </w:rPr>
        <w:t>Bu eserlerden 309’u Eski harfli Türkçe; 1793’ü</w:t>
      </w:r>
      <w:r w:rsidR="00B26391" w:rsidRPr="006E5242">
        <w:rPr>
          <w:rFonts w:asciiTheme="majorBidi" w:eastAsia="+mn-ea" w:hAnsiTheme="majorBidi" w:cstheme="majorBidi"/>
          <w:bCs/>
          <w:color w:val="000000"/>
          <w:kern w:val="24"/>
        </w:rPr>
        <w:t xml:space="preserve"> Arapça ve 60’ı ise Farsça’dır. </w:t>
      </w:r>
      <w:r w:rsidR="002C7026" w:rsidRPr="006E5242">
        <w:rPr>
          <w:rFonts w:asciiTheme="majorBidi" w:eastAsia="+mn-ea" w:hAnsiTheme="majorBidi" w:cstheme="majorBidi"/>
          <w:bCs/>
          <w:color w:val="000000"/>
          <w:kern w:val="24"/>
        </w:rPr>
        <w:t>Bu eserler diğer kitaplardan ayrı olarak “Nadir Eserler ve El Yazmaları Bölümü”nde yer almaktadır.</w:t>
      </w:r>
      <w:r w:rsidR="002C7026" w:rsidRPr="006E5242">
        <w:rPr>
          <w:rFonts w:asciiTheme="majorBidi" w:eastAsia="+mn-ea" w:hAnsiTheme="majorBidi" w:cstheme="majorBidi"/>
          <w:b/>
          <w:bCs/>
          <w:color w:val="000000"/>
          <w:kern w:val="24"/>
        </w:rPr>
        <w:t xml:space="preserve"> </w:t>
      </w:r>
    </w:p>
    <w:p w:rsidR="00BE74CA" w:rsidRPr="006E5242" w:rsidRDefault="00BE74CA" w:rsidP="00713567">
      <w:pPr>
        <w:widowControl w:val="0"/>
        <w:spacing w:after="0" w:line="360" w:lineRule="auto"/>
        <w:ind w:right="1763"/>
        <w:jc w:val="both"/>
        <w:rPr>
          <w:rFonts w:asciiTheme="majorBidi" w:eastAsia="Arial Narrow" w:hAnsiTheme="majorBidi" w:cstheme="majorBidi"/>
          <w:szCs w:val="24"/>
        </w:rPr>
      </w:pPr>
    </w:p>
    <w:p w:rsidR="003C7C08" w:rsidRPr="006E5242" w:rsidRDefault="00F33A85" w:rsidP="006118E3">
      <w:pPr>
        <w:widowControl w:val="0"/>
        <w:spacing w:after="0" w:line="360" w:lineRule="auto"/>
        <w:ind w:left="993" w:right="1763"/>
        <w:jc w:val="both"/>
        <w:rPr>
          <w:rFonts w:asciiTheme="majorBidi" w:eastAsia="Calibri" w:hAnsiTheme="majorBidi" w:cstheme="majorBidi"/>
          <w:b/>
          <w:bCs/>
          <w:color w:val="231F20"/>
          <w:spacing w:val="-3"/>
          <w:w w:val="105"/>
          <w:szCs w:val="24"/>
        </w:rPr>
      </w:pPr>
      <w:r w:rsidRPr="006E5242">
        <w:rPr>
          <w:rFonts w:asciiTheme="majorBidi" w:eastAsia="Calibri" w:hAnsiTheme="majorBidi" w:cstheme="majorBidi"/>
          <w:b/>
          <w:bCs/>
          <w:color w:val="231F20"/>
          <w:spacing w:val="-3"/>
          <w:w w:val="105"/>
          <w:szCs w:val="24"/>
        </w:rPr>
        <w:t>A.3.</w:t>
      </w:r>
      <w:r w:rsidR="00282BE7" w:rsidRPr="006E5242">
        <w:rPr>
          <w:rFonts w:asciiTheme="majorBidi" w:eastAsia="Calibri" w:hAnsiTheme="majorBidi" w:cstheme="majorBidi"/>
          <w:b/>
          <w:bCs/>
          <w:color w:val="231F20"/>
          <w:spacing w:val="-3"/>
          <w:w w:val="105"/>
          <w:szCs w:val="24"/>
        </w:rPr>
        <w:t xml:space="preserve"> </w:t>
      </w:r>
      <w:r w:rsidR="00BE74CA" w:rsidRPr="006E5242">
        <w:rPr>
          <w:rFonts w:asciiTheme="majorBidi" w:eastAsia="Calibri" w:hAnsiTheme="majorBidi" w:cstheme="majorBidi"/>
          <w:b/>
          <w:bCs/>
          <w:color w:val="231F20"/>
          <w:spacing w:val="-3"/>
          <w:w w:val="105"/>
          <w:szCs w:val="24"/>
        </w:rPr>
        <w:t>Fakültemizin Misyon ve Vizyonu</w:t>
      </w:r>
    </w:p>
    <w:p w:rsidR="00BE74CA" w:rsidRPr="006E5242" w:rsidRDefault="00BE74CA" w:rsidP="00063FC4">
      <w:pPr>
        <w:spacing w:after="0" w:line="360" w:lineRule="auto"/>
        <w:ind w:left="709" w:firstLine="567"/>
        <w:jc w:val="both"/>
        <w:rPr>
          <w:rFonts w:asciiTheme="majorBidi" w:eastAsia="HGｺﾞｼｯｸM" w:hAnsiTheme="majorBidi" w:cstheme="majorBidi"/>
          <w:b/>
          <w:bCs/>
          <w:szCs w:val="24"/>
        </w:rPr>
      </w:pPr>
      <w:r w:rsidRPr="006E5242">
        <w:rPr>
          <w:rFonts w:asciiTheme="majorBidi" w:eastAsia="HGｺﾞｼｯｸM" w:hAnsiTheme="majorBidi" w:cstheme="majorBidi"/>
          <w:szCs w:val="24"/>
        </w:rPr>
        <w:t>Türkiye Cumhuriyeti’nde 1949</w:t>
      </w:r>
      <w:r w:rsidR="00C441AB" w:rsidRPr="006E5242">
        <w:rPr>
          <w:rFonts w:asciiTheme="majorBidi" w:eastAsia="HGｺﾞｼｯｸM" w:hAnsiTheme="majorBidi" w:cstheme="majorBidi"/>
          <w:szCs w:val="24"/>
        </w:rPr>
        <w:t xml:space="preserve"> yılında kurulmuş ve neredeyse 4</w:t>
      </w:r>
      <w:r w:rsidRPr="006E5242">
        <w:rPr>
          <w:rFonts w:asciiTheme="majorBidi" w:eastAsia="HGｺﾞｼｯｸM" w:hAnsiTheme="majorBidi" w:cstheme="majorBidi"/>
          <w:szCs w:val="24"/>
        </w:rPr>
        <w:t xml:space="preserve">0 yıl boyunca alanında </w:t>
      </w:r>
      <w:r w:rsidR="00C441AB" w:rsidRPr="006E5242">
        <w:rPr>
          <w:rFonts w:asciiTheme="majorBidi" w:eastAsia="HGｺﾞｼｯｸM" w:hAnsiTheme="majorBidi" w:cstheme="majorBidi"/>
          <w:szCs w:val="24"/>
        </w:rPr>
        <w:t xml:space="preserve">tek başına </w:t>
      </w:r>
      <w:r w:rsidRPr="006E5242">
        <w:rPr>
          <w:rFonts w:asciiTheme="majorBidi" w:eastAsia="HGｺﾞｼｯｸM" w:hAnsiTheme="majorBidi" w:cstheme="majorBidi"/>
          <w:szCs w:val="24"/>
        </w:rPr>
        <w:t xml:space="preserve">faaliyette bulunmuş </w:t>
      </w:r>
      <w:r w:rsidR="00C441AB" w:rsidRPr="006E5242">
        <w:rPr>
          <w:rFonts w:asciiTheme="majorBidi" w:eastAsia="HGｺﾞｼｯｸM" w:hAnsiTheme="majorBidi" w:cstheme="majorBidi"/>
          <w:szCs w:val="24"/>
        </w:rPr>
        <w:t xml:space="preserve">bir </w:t>
      </w:r>
      <w:r w:rsidRPr="006E5242">
        <w:rPr>
          <w:rFonts w:asciiTheme="majorBidi" w:eastAsia="HGｺﾞｼｯｸM" w:hAnsiTheme="majorBidi" w:cstheme="majorBidi"/>
          <w:szCs w:val="24"/>
        </w:rPr>
        <w:t>ilahiyat fakültesi olarak;</w:t>
      </w:r>
    </w:p>
    <w:p w:rsidR="00BE74CA" w:rsidRPr="006E5242" w:rsidRDefault="00BE74CA" w:rsidP="006E5242">
      <w:pPr>
        <w:numPr>
          <w:ilvl w:val="0"/>
          <w:numId w:val="37"/>
        </w:numPr>
        <w:spacing w:after="0" w:line="360" w:lineRule="auto"/>
        <w:contextualSpacing/>
        <w:jc w:val="both"/>
        <w:rPr>
          <w:rFonts w:asciiTheme="majorBidi" w:eastAsia="HGｺﾞｼｯｸM" w:hAnsiTheme="majorBidi" w:cstheme="majorBidi"/>
          <w:b/>
          <w:bCs/>
          <w:szCs w:val="24"/>
        </w:rPr>
      </w:pPr>
      <w:r w:rsidRPr="006E5242">
        <w:rPr>
          <w:rFonts w:asciiTheme="majorBidi" w:eastAsia="HGｺﾞｼｯｸM" w:hAnsiTheme="majorBidi" w:cstheme="majorBidi"/>
          <w:szCs w:val="24"/>
        </w:rPr>
        <w:t>Din alanında doğru bilgi üreten,</w:t>
      </w:r>
    </w:p>
    <w:p w:rsidR="00BE74CA" w:rsidRPr="006E5242" w:rsidRDefault="00BE74CA" w:rsidP="006E5242">
      <w:pPr>
        <w:numPr>
          <w:ilvl w:val="0"/>
          <w:numId w:val="37"/>
        </w:numPr>
        <w:spacing w:after="0" w:line="360" w:lineRule="auto"/>
        <w:contextualSpacing/>
        <w:jc w:val="both"/>
        <w:rPr>
          <w:rFonts w:asciiTheme="majorBidi" w:eastAsia="HGｺﾞｼｯｸM" w:hAnsiTheme="majorBidi" w:cstheme="majorBidi"/>
          <w:b/>
          <w:bCs/>
          <w:szCs w:val="24"/>
        </w:rPr>
      </w:pPr>
      <w:r w:rsidRPr="006E5242">
        <w:rPr>
          <w:rFonts w:asciiTheme="majorBidi" w:eastAsia="HGｺﾞｼｯｸM" w:hAnsiTheme="majorBidi" w:cstheme="majorBidi"/>
          <w:szCs w:val="24"/>
        </w:rPr>
        <w:t>Ürettiği bu bilgiyi toplum</w:t>
      </w:r>
      <w:r w:rsidR="00C441AB" w:rsidRPr="006E5242">
        <w:rPr>
          <w:rFonts w:asciiTheme="majorBidi" w:eastAsia="HGｺﾞｼｯｸM" w:hAnsiTheme="majorBidi" w:cstheme="majorBidi"/>
          <w:szCs w:val="24"/>
        </w:rPr>
        <w:t>l</w:t>
      </w:r>
      <w:r w:rsidRPr="006E5242">
        <w:rPr>
          <w:rFonts w:asciiTheme="majorBidi" w:eastAsia="HGｺﾞｼｯｸM" w:hAnsiTheme="majorBidi" w:cstheme="majorBidi"/>
          <w:szCs w:val="24"/>
        </w:rPr>
        <w:t xml:space="preserve">a </w:t>
      </w:r>
      <w:r w:rsidR="00C441AB" w:rsidRPr="006E5242">
        <w:rPr>
          <w:rFonts w:asciiTheme="majorBidi" w:eastAsia="HGｺﾞｼｯｸM" w:hAnsiTheme="majorBidi" w:cstheme="majorBidi"/>
          <w:szCs w:val="24"/>
        </w:rPr>
        <w:t>paylaşan</w:t>
      </w:r>
      <w:r w:rsidRPr="006E5242">
        <w:rPr>
          <w:rFonts w:asciiTheme="majorBidi" w:eastAsia="HGｺﾞｼｯｸM" w:hAnsiTheme="majorBidi" w:cstheme="majorBidi"/>
          <w:szCs w:val="24"/>
        </w:rPr>
        <w:t>,</w:t>
      </w:r>
    </w:p>
    <w:p w:rsidR="00BE74CA" w:rsidRPr="006E5242" w:rsidRDefault="00BE74CA" w:rsidP="006E5242">
      <w:pPr>
        <w:numPr>
          <w:ilvl w:val="0"/>
          <w:numId w:val="37"/>
        </w:numPr>
        <w:spacing w:after="0" w:line="360" w:lineRule="auto"/>
        <w:contextualSpacing/>
        <w:jc w:val="both"/>
        <w:rPr>
          <w:rFonts w:asciiTheme="majorBidi" w:eastAsia="HGｺﾞｼｯｸM" w:hAnsiTheme="majorBidi" w:cstheme="majorBidi"/>
          <w:b/>
          <w:bCs/>
          <w:szCs w:val="24"/>
        </w:rPr>
      </w:pPr>
      <w:r w:rsidRPr="006E5242">
        <w:rPr>
          <w:rFonts w:asciiTheme="majorBidi" w:eastAsia="HGｺﾞｼｯｸM" w:hAnsiTheme="majorBidi" w:cstheme="majorBidi"/>
          <w:szCs w:val="24"/>
        </w:rPr>
        <w:lastRenderedPageBreak/>
        <w:t>Uluslararası tanınırlığı olan,</w:t>
      </w:r>
    </w:p>
    <w:p w:rsidR="00BE74CA" w:rsidRPr="006E5242" w:rsidRDefault="00BE74CA" w:rsidP="006E5242">
      <w:pPr>
        <w:numPr>
          <w:ilvl w:val="0"/>
          <w:numId w:val="37"/>
        </w:numPr>
        <w:spacing w:after="0" w:line="360" w:lineRule="auto"/>
        <w:contextualSpacing/>
        <w:jc w:val="both"/>
        <w:rPr>
          <w:rFonts w:asciiTheme="majorBidi" w:eastAsia="HGｺﾞｼｯｸM" w:hAnsiTheme="majorBidi" w:cstheme="majorBidi"/>
          <w:b/>
          <w:bCs/>
          <w:szCs w:val="24"/>
        </w:rPr>
      </w:pPr>
      <w:r w:rsidRPr="006E5242">
        <w:rPr>
          <w:rFonts w:asciiTheme="majorBidi" w:eastAsia="HGｺﾞｼｯｸM" w:hAnsiTheme="majorBidi" w:cstheme="majorBidi"/>
          <w:szCs w:val="24"/>
        </w:rPr>
        <w:t>Kurumsal aidiyet bilincine sahip olan,</w:t>
      </w:r>
    </w:p>
    <w:p w:rsidR="00BE74CA" w:rsidRPr="006E5242" w:rsidRDefault="00BE74CA" w:rsidP="006E5242">
      <w:pPr>
        <w:numPr>
          <w:ilvl w:val="0"/>
          <w:numId w:val="37"/>
        </w:numPr>
        <w:spacing w:after="0" w:line="360" w:lineRule="auto"/>
        <w:contextualSpacing/>
        <w:jc w:val="both"/>
        <w:rPr>
          <w:rFonts w:asciiTheme="majorBidi" w:eastAsia="HGｺﾞｼｯｸM" w:hAnsiTheme="majorBidi" w:cstheme="majorBidi"/>
          <w:b/>
          <w:bCs/>
          <w:szCs w:val="24"/>
        </w:rPr>
      </w:pPr>
      <w:r w:rsidRPr="006E5242">
        <w:rPr>
          <w:rFonts w:asciiTheme="majorBidi" w:eastAsia="HGｺﾞｼｯｸM" w:hAnsiTheme="majorBidi" w:cstheme="majorBidi"/>
          <w:szCs w:val="24"/>
        </w:rPr>
        <w:t>Mezunlarıyla diğer üniversiteleri besleyen ve bu alanda öncü rol oynayan,</w:t>
      </w:r>
    </w:p>
    <w:p w:rsidR="00BE74CA" w:rsidRPr="006E5242" w:rsidRDefault="00BE74CA" w:rsidP="006E5242">
      <w:pPr>
        <w:numPr>
          <w:ilvl w:val="0"/>
          <w:numId w:val="37"/>
        </w:numPr>
        <w:spacing w:after="0" w:line="360" w:lineRule="auto"/>
        <w:contextualSpacing/>
        <w:jc w:val="both"/>
        <w:rPr>
          <w:rFonts w:asciiTheme="majorBidi" w:eastAsia="HGｺﾞｼｯｸM" w:hAnsiTheme="majorBidi" w:cstheme="majorBidi"/>
          <w:b/>
          <w:bCs/>
          <w:szCs w:val="24"/>
        </w:rPr>
      </w:pPr>
      <w:r w:rsidRPr="006E5242">
        <w:rPr>
          <w:rFonts w:asciiTheme="majorBidi" w:eastAsia="HGｺﾞｼｯｸM" w:hAnsiTheme="majorBidi" w:cstheme="majorBidi"/>
          <w:szCs w:val="24"/>
        </w:rPr>
        <w:t>Disiplinler arası bakış açısına sahip olan,</w:t>
      </w:r>
    </w:p>
    <w:p w:rsidR="00BE74CA" w:rsidRPr="006E5242" w:rsidRDefault="00BE74CA" w:rsidP="006E5242">
      <w:pPr>
        <w:numPr>
          <w:ilvl w:val="0"/>
          <w:numId w:val="37"/>
        </w:numPr>
        <w:spacing w:after="0" w:line="360" w:lineRule="auto"/>
        <w:contextualSpacing/>
        <w:jc w:val="both"/>
        <w:rPr>
          <w:rFonts w:asciiTheme="majorBidi" w:eastAsia="HGｺﾞｼｯｸM" w:hAnsiTheme="majorBidi" w:cstheme="majorBidi"/>
          <w:b/>
          <w:bCs/>
          <w:szCs w:val="24"/>
        </w:rPr>
      </w:pPr>
      <w:r w:rsidRPr="006E5242">
        <w:rPr>
          <w:rFonts w:asciiTheme="majorBidi" w:eastAsia="HGｺﾞｼｯｸM" w:hAnsiTheme="majorBidi" w:cstheme="majorBidi"/>
          <w:szCs w:val="24"/>
        </w:rPr>
        <w:t>Uluslararası kurum ve kuruluşlarla işbirliğini önemseyen ve bu doğrultuda çalışmalar yürüten,</w:t>
      </w:r>
    </w:p>
    <w:p w:rsidR="00BE74CA" w:rsidRPr="006E5242" w:rsidRDefault="00BE74CA" w:rsidP="006E5242">
      <w:pPr>
        <w:numPr>
          <w:ilvl w:val="0"/>
          <w:numId w:val="37"/>
        </w:numPr>
        <w:spacing w:after="0" w:line="360" w:lineRule="auto"/>
        <w:contextualSpacing/>
        <w:jc w:val="both"/>
        <w:rPr>
          <w:rFonts w:asciiTheme="majorBidi" w:eastAsia="HGｺﾞｼｯｸM" w:hAnsiTheme="majorBidi" w:cstheme="majorBidi"/>
          <w:b/>
          <w:bCs/>
          <w:szCs w:val="24"/>
        </w:rPr>
      </w:pPr>
      <w:r w:rsidRPr="006E5242">
        <w:rPr>
          <w:rFonts w:asciiTheme="majorBidi" w:eastAsia="HGｺﾞｼｯｸM" w:hAnsiTheme="majorBidi" w:cstheme="majorBidi"/>
          <w:szCs w:val="24"/>
        </w:rPr>
        <w:t>İlahiyat alanında ülkemizin ihtiyaç duyduğu nitelikli öğretmen, araştırmacı, din görevlisi, Kur’an Kursu öğreticisi, din hizmetleri uzmanı gibi pers</w:t>
      </w:r>
      <w:r w:rsidR="00C441AB" w:rsidRPr="006E5242">
        <w:rPr>
          <w:rFonts w:asciiTheme="majorBidi" w:eastAsia="HGｺﾞｼｯｸM" w:hAnsiTheme="majorBidi" w:cstheme="majorBidi"/>
          <w:szCs w:val="24"/>
        </w:rPr>
        <w:t>onelleri yetiştiren bir fakülteyiz.</w:t>
      </w:r>
    </w:p>
    <w:p w:rsidR="00BE74CA" w:rsidRPr="006E5242" w:rsidRDefault="00C441AB" w:rsidP="00FB5A85">
      <w:pPr>
        <w:spacing w:after="0" w:line="360" w:lineRule="auto"/>
        <w:ind w:left="426" w:firstLine="567"/>
        <w:jc w:val="both"/>
        <w:rPr>
          <w:rFonts w:asciiTheme="majorBidi" w:eastAsia="HGｺﾞｼｯｸM" w:hAnsiTheme="majorBidi" w:cstheme="majorBidi"/>
          <w:b/>
          <w:bCs/>
          <w:szCs w:val="24"/>
        </w:rPr>
      </w:pPr>
      <w:r w:rsidRPr="006E5242">
        <w:rPr>
          <w:rFonts w:asciiTheme="majorBidi" w:eastAsia="HGｺﾞｼｯｸM" w:hAnsiTheme="majorBidi" w:cstheme="majorBidi"/>
          <w:b/>
          <w:bCs/>
          <w:szCs w:val="24"/>
        </w:rPr>
        <w:t>Vizyonumuz;</w:t>
      </w:r>
    </w:p>
    <w:p w:rsidR="00BE74CA" w:rsidRPr="006E5242" w:rsidRDefault="00BE74CA" w:rsidP="006E5242">
      <w:pPr>
        <w:numPr>
          <w:ilvl w:val="0"/>
          <w:numId w:val="38"/>
        </w:numPr>
        <w:spacing w:after="0" w:line="360" w:lineRule="auto"/>
        <w:contextualSpacing/>
        <w:jc w:val="both"/>
        <w:rPr>
          <w:rFonts w:asciiTheme="majorBidi" w:eastAsia="HGｺﾞｼｯｸM" w:hAnsiTheme="majorBidi" w:cstheme="majorBidi"/>
          <w:b/>
          <w:bCs/>
          <w:szCs w:val="24"/>
        </w:rPr>
      </w:pPr>
      <w:r w:rsidRPr="006E5242">
        <w:rPr>
          <w:rFonts w:asciiTheme="majorBidi" w:eastAsia="HGｺﾞｼｯｸM" w:hAnsiTheme="majorBidi" w:cstheme="majorBidi"/>
          <w:szCs w:val="24"/>
        </w:rPr>
        <w:t>Yaklaşık yetmiş yıldır alanında öncü bir fakülte olarak</w:t>
      </w:r>
      <w:r w:rsidR="007A2BD8" w:rsidRPr="00476B9C">
        <w:t>,</w:t>
      </w:r>
    </w:p>
    <w:p w:rsidR="00BE74CA" w:rsidRPr="006E5242" w:rsidRDefault="00BE74CA" w:rsidP="006E5242">
      <w:pPr>
        <w:numPr>
          <w:ilvl w:val="0"/>
          <w:numId w:val="38"/>
        </w:numPr>
        <w:spacing w:after="0" w:line="360" w:lineRule="auto"/>
        <w:contextualSpacing/>
        <w:jc w:val="both"/>
        <w:rPr>
          <w:rFonts w:asciiTheme="majorBidi" w:eastAsia="HGｺﾞｼｯｸM" w:hAnsiTheme="majorBidi" w:cstheme="majorBidi"/>
          <w:b/>
          <w:bCs/>
          <w:szCs w:val="24"/>
        </w:rPr>
      </w:pPr>
      <w:r w:rsidRPr="006E5242">
        <w:rPr>
          <w:rFonts w:asciiTheme="majorBidi" w:eastAsia="HGｺﾞｼｯｸM" w:hAnsiTheme="majorBidi" w:cstheme="majorBidi"/>
          <w:szCs w:val="24"/>
        </w:rPr>
        <w:t>Din alanında nitelikli insan gücünün yetiştirilmesi üzerine çalışmalar yapmak,</w:t>
      </w:r>
    </w:p>
    <w:p w:rsidR="00BE74CA" w:rsidRPr="006E5242" w:rsidRDefault="00BE74CA" w:rsidP="006E5242">
      <w:pPr>
        <w:numPr>
          <w:ilvl w:val="0"/>
          <w:numId w:val="38"/>
        </w:numPr>
        <w:spacing w:after="0" w:line="360" w:lineRule="auto"/>
        <w:contextualSpacing/>
        <w:jc w:val="both"/>
        <w:rPr>
          <w:rFonts w:asciiTheme="majorBidi" w:eastAsia="HGｺﾞｼｯｸM" w:hAnsiTheme="majorBidi" w:cstheme="majorBidi"/>
          <w:b/>
          <w:bCs/>
          <w:szCs w:val="24"/>
        </w:rPr>
      </w:pPr>
      <w:r w:rsidRPr="006E5242">
        <w:rPr>
          <w:rFonts w:asciiTheme="majorBidi" w:eastAsia="HGｺﾞｼｯｸM" w:hAnsiTheme="majorBidi" w:cstheme="majorBidi"/>
          <w:szCs w:val="24"/>
        </w:rPr>
        <w:t>Toplumun değişen şartları ve ihtiyaçları çerçevesinde din hizmetine ihtiyaç duyulabilecek yeni hizmet alanlarını belirlemek,</w:t>
      </w:r>
    </w:p>
    <w:p w:rsidR="00BE74CA" w:rsidRPr="006E5242" w:rsidRDefault="00BE74CA" w:rsidP="006E5242">
      <w:pPr>
        <w:numPr>
          <w:ilvl w:val="0"/>
          <w:numId w:val="38"/>
        </w:numPr>
        <w:spacing w:after="0" w:line="360" w:lineRule="auto"/>
        <w:contextualSpacing/>
        <w:jc w:val="both"/>
        <w:rPr>
          <w:rFonts w:asciiTheme="majorBidi" w:eastAsia="HGｺﾞｼｯｸM" w:hAnsiTheme="majorBidi" w:cstheme="majorBidi"/>
          <w:b/>
          <w:bCs/>
          <w:szCs w:val="24"/>
        </w:rPr>
      </w:pPr>
      <w:r w:rsidRPr="006E5242">
        <w:rPr>
          <w:rFonts w:asciiTheme="majorBidi" w:eastAsia="HGｺﾞｼｯｸM" w:hAnsiTheme="majorBidi" w:cstheme="majorBidi"/>
          <w:szCs w:val="24"/>
        </w:rPr>
        <w:t>Bu alanlarda görev yapacak insan gücünün nasıl yetiştirilebileceğine ilişkin politikalar geliştirmek,</w:t>
      </w:r>
    </w:p>
    <w:p w:rsidR="00BE74CA" w:rsidRPr="006E5242" w:rsidRDefault="00BE74CA" w:rsidP="006E5242">
      <w:pPr>
        <w:numPr>
          <w:ilvl w:val="0"/>
          <w:numId w:val="38"/>
        </w:numPr>
        <w:spacing w:after="0" w:line="360" w:lineRule="auto"/>
        <w:contextualSpacing/>
        <w:jc w:val="both"/>
        <w:rPr>
          <w:rFonts w:asciiTheme="majorBidi" w:eastAsia="HGｺﾞｼｯｸM" w:hAnsiTheme="majorBidi" w:cstheme="majorBidi"/>
          <w:b/>
          <w:bCs/>
          <w:szCs w:val="24"/>
        </w:rPr>
      </w:pPr>
      <w:r w:rsidRPr="006E5242">
        <w:rPr>
          <w:rFonts w:asciiTheme="majorBidi" w:eastAsia="HGｺﾞｼｯｸM" w:hAnsiTheme="majorBidi" w:cstheme="majorBidi"/>
          <w:szCs w:val="24"/>
        </w:rPr>
        <w:t>Küresel ölçekte rekabet gücüne sahip nitelikli ve katma değeri yüksek çalışmalar konusunda öncü olmak,</w:t>
      </w:r>
    </w:p>
    <w:p w:rsidR="00BE74CA" w:rsidRPr="006E5242" w:rsidRDefault="00BE74CA" w:rsidP="006E5242">
      <w:pPr>
        <w:numPr>
          <w:ilvl w:val="0"/>
          <w:numId w:val="38"/>
        </w:numPr>
        <w:spacing w:after="0" w:line="360" w:lineRule="auto"/>
        <w:contextualSpacing/>
        <w:jc w:val="both"/>
        <w:rPr>
          <w:rFonts w:asciiTheme="majorBidi" w:eastAsia="HGｺﾞｼｯｸM" w:hAnsiTheme="majorBidi" w:cstheme="majorBidi"/>
          <w:b/>
          <w:bCs/>
          <w:szCs w:val="24"/>
        </w:rPr>
      </w:pPr>
      <w:r w:rsidRPr="006E5242">
        <w:rPr>
          <w:rFonts w:asciiTheme="majorBidi" w:eastAsia="HGｺﾞｼｯｸM" w:hAnsiTheme="majorBidi" w:cstheme="majorBidi"/>
          <w:szCs w:val="24"/>
        </w:rPr>
        <w:t>Uluslararası işbirliklerini artırmaktır.</w:t>
      </w:r>
    </w:p>
    <w:p w:rsidR="00FC05AE" w:rsidRPr="006E5242" w:rsidRDefault="00FC05AE" w:rsidP="003C7C08">
      <w:pPr>
        <w:widowControl w:val="0"/>
        <w:spacing w:after="0" w:line="360" w:lineRule="auto"/>
        <w:ind w:right="1763"/>
        <w:jc w:val="both"/>
        <w:rPr>
          <w:rFonts w:asciiTheme="majorBidi" w:eastAsia="Arial Narrow" w:hAnsiTheme="majorBidi" w:cstheme="majorBidi"/>
          <w:szCs w:val="24"/>
        </w:rPr>
      </w:pPr>
    </w:p>
    <w:p w:rsidR="00FC05AE" w:rsidRPr="006E5242" w:rsidRDefault="00F33A85" w:rsidP="00BE74CA">
      <w:pPr>
        <w:widowControl w:val="0"/>
        <w:spacing w:after="0" w:line="360" w:lineRule="auto"/>
        <w:ind w:left="426" w:right="1763" w:firstLine="567"/>
        <w:jc w:val="both"/>
        <w:rPr>
          <w:rFonts w:asciiTheme="majorBidi" w:eastAsia="Arial Narrow" w:hAnsiTheme="majorBidi" w:cstheme="majorBidi"/>
          <w:b/>
          <w:szCs w:val="24"/>
        </w:rPr>
      </w:pPr>
      <w:r w:rsidRPr="006E5242">
        <w:rPr>
          <w:rFonts w:asciiTheme="majorBidi" w:eastAsia="Arial Narrow" w:hAnsiTheme="majorBidi" w:cstheme="majorBidi"/>
          <w:b/>
          <w:szCs w:val="24"/>
        </w:rPr>
        <w:t>A.4.</w:t>
      </w:r>
      <w:r w:rsidR="00282BE7" w:rsidRPr="006E5242">
        <w:rPr>
          <w:rFonts w:asciiTheme="majorBidi" w:eastAsia="Arial Narrow" w:hAnsiTheme="majorBidi" w:cstheme="majorBidi"/>
          <w:b/>
          <w:szCs w:val="24"/>
        </w:rPr>
        <w:t xml:space="preserve"> </w:t>
      </w:r>
      <w:r w:rsidR="00FC05AE" w:rsidRPr="006E5242">
        <w:rPr>
          <w:rFonts w:asciiTheme="majorBidi" w:eastAsia="Arial Narrow" w:hAnsiTheme="majorBidi" w:cstheme="majorBidi"/>
          <w:b/>
          <w:szCs w:val="24"/>
        </w:rPr>
        <w:t>Fakültemizin Değer</w:t>
      </w:r>
      <w:r w:rsidR="003C7C08" w:rsidRPr="006E5242">
        <w:rPr>
          <w:rFonts w:asciiTheme="majorBidi" w:eastAsia="Arial Narrow" w:hAnsiTheme="majorBidi" w:cstheme="majorBidi"/>
          <w:b/>
          <w:szCs w:val="24"/>
        </w:rPr>
        <w:t>le</w:t>
      </w:r>
      <w:r w:rsidR="00111CAC" w:rsidRPr="006E5242">
        <w:rPr>
          <w:rFonts w:asciiTheme="majorBidi" w:eastAsia="Arial Narrow" w:hAnsiTheme="majorBidi" w:cstheme="majorBidi"/>
          <w:b/>
          <w:szCs w:val="24"/>
        </w:rPr>
        <w:t xml:space="preserve">ri </w:t>
      </w:r>
    </w:p>
    <w:p w:rsidR="00F33D73" w:rsidRPr="006E5242" w:rsidRDefault="00F33D73" w:rsidP="006E5242">
      <w:pPr>
        <w:pStyle w:val="ListeParagraf"/>
        <w:widowControl w:val="0"/>
        <w:numPr>
          <w:ilvl w:val="0"/>
          <w:numId w:val="39"/>
        </w:numPr>
        <w:spacing w:line="360" w:lineRule="auto"/>
        <w:ind w:left="1418" w:right="1763" w:hanging="284"/>
        <w:jc w:val="both"/>
        <w:rPr>
          <w:rFonts w:asciiTheme="majorBidi" w:eastAsia="Arial Narrow" w:hAnsiTheme="majorBidi" w:cstheme="majorBidi"/>
        </w:rPr>
      </w:pPr>
      <w:r w:rsidRPr="006E5242">
        <w:rPr>
          <w:rFonts w:asciiTheme="majorBidi" w:eastAsia="Arial Narrow" w:hAnsiTheme="majorBidi" w:cstheme="majorBidi"/>
        </w:rPr>
        <w:t>Bilimsellik</w:t>
      </w:r>
      <w:r w:rsidR="006118E3" w:rsidRPr="006E5242">
        <w:rPr>
          <w:rFonts w:asciiTheme="majorBidi" w:eastAsia="Arial Narrow" w:hAnsiTheme="majorBidi" w:cstheme="majorBidi"/>
        </w:rPr>
        <w:t xml:space="preserve"> ve </w:t>
      </w:r>
      <w:r w:rsidRPr="006E5242">
        <w:rPr>
          <w:rFonts w:asciiTheme="majorBidi" w:eastAsia="Arial Narrow" w:hAnsiTheme="majorBidi" w:cstheme="majorBidi"/>
        </w:rPr>
        <w:t>bilimsel bilgi üretimi,</w:t>
      </w:r>
    </w:p>
    <w:p w:rsidR="00F33D73" w:rsidRPr="006E5242" w:rsidRDefault="00F33D73" w:rsidP="006E5242">
      <w:pPr>
        <w:pStyle w:val="ListeParagraf"/>
        <w:widowControl w:val="0"/>
        <w:numPr>
          <w:ilvl w:val="0"/>
          <w:numId w:val="39"/>
        </w:numPr>
        <w:spacing w:line="360" w:lineRule="auto"/>
        <w:ind w:left="1418" w:right="1763" w:hanging="284"/>
        <w:jc w:val="both"/>
        <w:rPr>
          <w:rFonts w:asciiTheme="majorBidi" w:eastAsia="Arial Narrow" w:hAnsiTheme="majorBidi" w:cstheme="majorBidi"/>
        </w:rPr>
      </w:pPr>
      <w:r w:rsidRPr="006E5242">
        <w:rPr>
          <w:rFonts w:asciiTheme="majorBidi" w:eastAsia="Arial Narrow" w:hAnsiTheme="majorBidi" w:cstheme="majorBidi"/>
        </w:rPr>
        <w:t>Etik değerlere bağlılık,</w:t>
      </w:r>
    </w:p>
    <w:p w:rsidR="00F33D73" w:rsidRPr="006E5242" w:rsidRDefault="00F33D73" w:rsidP="006E5242">
      <w:pPr>
        <w:pStyle w:val="ListeParagraf"/>
        <w:widowControl w:val="0"/>
        <w:numPr>
          <w:ilvl w:val="0"/>
          <w:numId w:val="39"/>
        </w:numPr>
        <w:spacing w:line="360" w:lineRule="auto"/>
        <w:ind w:left="1418" w:right="1763" w:hanging="284"/>
        <w:jc w:val="both"/>
        <w:rPr>
          <w:rFonts w:asciiTheme="majorBidi" w:eastAsia="Arial Narrow" w:hAnsiTheme="majorBidi" w:cstheme="majorBidi"/>
        </w:rPr>
      </w:pPr>
      <w:r w:rsidRPr="006E5242">
        <w:rPr>
          <w:rFonts w:asciiTheme="majorBidi" w:eastAsia="Arial Narrow" w:hAnsiTheme="majorBidi" w:cstheme="majorBidi"/>
        </w:rPr>
        <w:t>Özgür düşünce</w:t>
      </w:r>
      <w:r w:rsidR="00CC67E2" w:rsidRPr="006E5242">
        <w:rPr>
          <w:rFonts w:asciiTheme="majorBidi" w:eastAsia="Arial Narrow" w:hAnsiTheme="majorBidi" w:cstheme="majorBidi"/>
        </w:rPr>
        <w:t>ye</w:t>
      </w:r>
      <w:r w:rsidRPr="006E5242">
        <w:rPr>
          <w:rFonts w:asciiTheme="majorBidi" w:eastAsia="Arial Narrow" w:hAnsiTheme="majorBidi" w:cstheme="majorBidi"/>
        </w:rPr>
        <w:t xml:space="preserve"> saygı,</w:t>
      </w:r>
    </w:p>
    <w:p w:rsidR="00CC67E2" w:rsidRPr="006E5242" w:rsidRDefault="00CC67E2" w:rsidP="006E5242">
      <w:pPr>
        <w:pStyle w:val="ListeParagraf"/>
        <w:widowControl w:val="0"/>
        <w:numPr>
          <w:ilvl w:val="0"/>
          <w:numId w:val="39"/>
        </w:numPr>
        <w:spacing w:line="360" w:lineRule="auto"/>
        <w:ind w:left="1418" w:right="1763" w:hanging="284"/>
        <w:jc w:val="both"/>
        <w:rPr>
          <w:rFonts w:asciiTheme="majorBidi" w:eastAsia="Arial Narrow" w:hAnsiTheme="majorBidi" w:cstheme="majorBidi"/>
        </w:rPr>
      </w:pPr>
      <w:r w:rsidRPr="006E5242">
        <w:rPr>
          <w:rFonts w:asciiTheme="majorBidi" w:eastAsia="Arial Narrow" w:hAnsiTheme="majorBidi" w:cstheme="majorBidi"/>
        </w:rPr>
        <w:t>Analitik ve eleştirel düşünme becerisi,</w:t>
      </w:r>
    </w:p>
    <w:p w:rsidR="00F33D73" w:rsidRPr="006E5242" w:rsidRDefault="00F33D73" w:rsidP="006E5242">
      <w:pPr>
        <w:pStyle w:val="ListeParagraf"/>
        <w:widowControl w:val="0"/>
        <w:numPr>
          <w:ilvl w:val="0"/>
          <w:numId w:val="39"/>
        </w:numPr>
        <w:spacing w:line="360" w:lineRule="auto"/>
        <w:ind w:left="1418" w:right="1763" w:hanging="284"/>
        <w:jc w:val="both"/>
        <w:rPr>
          <w:rFonts w:asciiTheme="majorBidi" w:eastAsia="Arial Narrow" w:hAnsiTheme="majorBidi" w:cstheme="majorBidi"/>
        </w:rPr>
      </w:pPr>
      <w:r w:rsidRPr="006E5242">
        <w:rPr>
          <w:rFonts w:asciiTheme="majorBidi" w:eastAsia="Arial Narrow" w:hAnsiTheme="majorBidi" w:cstheme="majorBidi"/>
        </w:rPr>
        <w:t>Yenilikçilik,</w:t>
      </w:r>
    </w:p>
    <w:p w:rsidR="00F33D73" w:rsidRPr="006E5242" w:rsidRDefault="00F33D73" w:rsidP="006E5242">
      <w:pPr>
        <w:pStyle w:val="ListeParagraf"/>
        <w:widowControl w:val="0"/>
        <w:numPr>
          <w:ilvl w:val="0"/>
          <w:numId w:val="39"/>
        </w:numPr>
        <w:spacing w:line="360" w:lineRule="auto"/>
        <w:ind w:left="1418" w:right="1763" w:hanging="284"/>
        <w:jc w:val="both"/>
        <w:rPr>
          <w:rFonts w:asciiTheme="majorBidi" w:eastAsia="Arial Narrow" w:hAnsiTheme="majorBidi" w:cstheme="majorBidi"/>
        </w:rPr>
      </w:pPr>
      <w:r w:rsidRPr="006E5242">
        <w:rPr>
          <w:rFonts w:asciiTheme="majorBidi" w:eastAsia="Arial Narrow" w:hAnsiTheme="majorBidi" w:cstheme="majorBidi"/>
        </w:rPr>
        <w:t>Şeffaflık,</w:t>
      </w:r>
    </w:p>
    <w:p w:rsidR="00F33D73" w:rsidRPr="006E5242" w:rsidRDefault="00F33D73" w:rsidP="006E5242">
      <w:pPr>
        <w:pStyle w:val="ListeParagraf"/>
        <w:widowControl w:val="0"/>
        <w:numPr>
          <w:ilvl w:val="0"/>
          <w:numId w:val="39"/>
        </w:numPr>
        <w:spacing w:line="360" w:lineRule="auto"/>
        <w:ind w:left="1418" w:right="1763" w:hanging="284"/>
        <w:jc w:val="both"/>
        <w:rPr>
          <w:rFonts w:asciiTheme="majorBidi" w:eastAsia="Arial Narrow" w:hAnsiTheme="majorBidi" w:cstheme="majorBidi"/>
        </w:rPr>
      </w:pPr>
      <w:r w:rsidRPr="006E5242">
        <w:rPr>
          <w:rFonts w:asciiTheme="majorBidi" w:eastAsia="Arial Narrow" w:hAnsiTheme="majorBidi" w:cstheme="majorBidi"/>
        </w:rPr>
        <w:t>Adalet,</w:t>
      </w:r>
    </w:p>
    <w:p w:rsidR="00CC67E2" w:rsidRPr="006E5242" w:rsidRDefault="00CC67E2" w:rsidP="006E5242">
      <w:pPr>
        <w:pStyle w:val="ListeParagraf"/>
        <w:widowControl w:val="0"/>
        <w:numPr>
          <w:ilvl w:val="0"/>
          <w:numId w:val="39"/>
        </w:numPr>
        <w:spacing w:line="360" w:lineRule="auto"/>
        <w:ind w:left="1418" w:right="1763" w:hanging="284"/>
        <w:jc w:val="both"/>
        <w:rPr>
          <w:rFonts w:asciiTheme="majorBidi" w:eastAsia="Arial Narrow" w:hAnsiTheme="majorBidi" w:cstheme="majorBidi"/>
        </w:rPr>
      </w:pPr>
      <w:r w:rsidRPr="006E5242">
        <w:rPr>
          <w:rFonts w:asciiTheme="majorBidi" w:eastAsia="Arial Narrow" w:hAnsiTheme="majorBidi" w:cstheme="majorBidi"/>
        </w:rPr>
        <w:t>İşbirliği ve dayanışma,</w:t>
      </w:r>
    </w:p>
    <w:p w:rsidR="00F33D73" w:rsidRPr="006E5242" w:rsidRDefault="00F33D73" w:rsidP="006E5242">
      <w:pPr>
        <w:pStyle w:val="ListeParagraf"/>
        <w:widowControl w:val="0"/>
        <w:numPr>
          <w:ilvl w:val="0"/>
          <w:numId w:val="39"/>
        </w:numPr>
        <w:spacing w:line="360" w:lineRule="auto"/>
        <w:ind w:left="1418" w:right="1763" w:hanging="284"/>
        <w:jc w:val="both"/>
        <w:rPr>
          <w:rFonts w:asciiTheme="majorBidi" w:eastAsia="Arial Narrow" w:hAnsiTheme="majorBidi" w:cstheme="majorBidi"/>
        </w:rPr>
      </w:pPr>
      <w:r w:rsidRPr="006E5242">
        <w:rPr>
          <w:rFonts w:asciiTheme="majorBidi" w:eastAsia="Arial Narrow" w:hAnsiTheme="majorBidi" w:cstheme="majorBidi"/>
        </w:rPr>
        <w:t>İnsana, değerlerine ve kültürel farklılıklara saygı,</w:t>
      </w:r>
    </w:p>
    <w:p w:rsidR="00F33D73" w:rsidRPr="006E5242" w:rsidRDefault="00F33D73" w:rsidP="006E5242">
      <w:pPr>
        <w:pStyle w:val="ListeParagraf"/>
        <w:widowControl w:val="0"/>
        <w:numPr>
          <w:ilvl w:val="0"/>
          <w:numId w:val="39"/>
        </w:numPr>
        <w:spacing w:line="360" w:lineRule="auto"/>
        <w:ind w:left="1418" w:right="1763" w:hanging="284"/>
        <w:jc w:val="both"/>
        <w:rPr>
          <w:rFonts w:asciiTheme="majorBidi" w:eastAsia="Arial Narrow" w:hAnsiTheme="majorBidi" w:cstheme="majorBidi"/>
        </w:rPr>
      </w:pPr>
      <w:r w:rsidRPr="006E5242">
        <w:rPr>
          <w:rFonts w:asciiTheme="majorBidi" w:eastAsia="Arial Narrow" w:hAnsiTheme="majorBidi" w:cstheme="majorBidi"/>
        </w:rPr>
        <w:t>Toplumsal sorumluluk</w:t>
      </w:r>
      <w:r w:rsidR="001B491B">
        <w:rPr>
          <w:rFonts w:asciiTheme="majorBidi" w:eastAsia="Arial Narrow" w:hAnsiTheme="majorBidi" w:cstheme="majorBidi"/>
        </w:rPr>
        <w:t>,</w:t>
      </w:r>
    </w:p>
    <w:p w:rsidR="00F33D73" w:rsidRPr="006E5242" w:rsidRDefault="006118E3" w:rsidP="006E5242">
      <w:pPr>
        <w:pStyle w:val="ListeParagraf"/>
        <w:widowControl w:val="0"/>
        <w:numPr>
          <w:ilvl w:val="0"/>
          <w:numId w:val="39"/>
        </w:numPr>
        <w:spacing w:line="360" w:lineRule="auto"/>
        <w:ind w:left="1418" w:right="1763" w:hanging="284"/>
        <w:jc w:val="both"/>
        <w:rPr>
          <w:rFonts w:asciiTheme="majorBidi" w:eastAsia="Arial Narrow" w:hAnsiTheme="majorBidi" w:cstheme="majorBidi"/>
        </w:rPr>
      </w:pPr>
      <w:r w:rsidRPr="006E5242">
        <w:rPr>
          <w:rFonts w:asciiTheme="majorBidi" w:eastAsia="Arial Narrow" w:hAnsiTheme="majorBidi" w:cstheme="majorBidi"/>
        </w:rPr>
        <w:t>Ülke meselelerine duyarlı</w:t>
      </w:r>
      <w:r w:rsidR="00F33D73" w:rsidRPr="006E5242">
        <w:rPr>
          <w:rFonts w:asciiTheme="majorBidi" w:eastAsia="Arial Narrow" w:hAnsiTheme="majorBidi" w:cstheme="majorBidi"/>
        </w:rPr>
        <w:t>lık,</w:t>
      </w:r>
    </w:p>
    <w:p w:rsidR="006118E3" w:rsidRPr="006E5242" w:rsidRDefault="00F33D73" w:rsidP="006E5242">
      <w:pPr>
        <w:pStyle w:val="ListeParagraf"/>
        <w:widowControl w:val="0"/>
        <w:numPr>
          <w:ilvl w:val="0"/>
          <w:numId w:val="39"/>
        </w:numPr>
        <w:spacing w:line="360" w:lineRule="auto"/>
        <w:ind w:left="1418" w:right="1763" w:hanging="284"/>
        <w:jc w:val="both"/>
        <w:rPr>
          <w:rFonts w:asciiTheme="majorBidi" w:eastAsia="Arial Narrow" w:hAnsiTheme="majorBidi" w:cstheme="majorBidi"/>
        </w:rPr>
      </w:pPr>
      <w:r w:rsidRPr="006E5242">
        <w:rPr>
          <w:rFonts w:asciiTheme="majorBidi" w:eastAsia="Arial Narrow" w:hAnsiTheme="majorBidi" w:cstheme="majorBidi"/>
        </w:rPr>
        <w:lastRenderedPageBreak/>
        <w:t xml:space="preserve">Milli ve manevi </w:t>
      </w:r>
      <w:r w:rsidR="006E5242" w:rsidRPr="006E5242">
        <w:rPr>
          <w:rFonts w:asciiTheme="majorBidi" w:eastAsia="Arial Narrow" w:hAnsiTheme="majorBidi" w:cstheme="majorBidi"/>
        </w:rPr>
        <w:t>değerlerine; t</w:t>
      </w:r>
      <w:r w:rsidR="006118E3" w:rsidRPr="006E5242">
        <w:rPr>
          <w:rFonts w:asciiTheme="majorBidi" w:eastAsia="Arial Narrow" w:hAnsiTheme="majorBidi" w:cstheme="majorBidi"/>
        </w:rPr>
        <w:t xml:space="preserve">arihine ve kültürüne </w:t>
      </w:r>
      <w:r w:rsidR="00282BE7" w:rsidRPr="006E5242">
        <w:rPr>
          <w:rFonts w:asciiTheme="majorBidi" w:eastAsia="Arial Narrow" w:hAnsiTheme="majorBidi" w:cstheme="majorBidi"/>
        </w:rPr>
        <w:t>bağlılık.</w:t>
      </w:r>
    </w:p>
    <w:p w:rsidR="00696861" w:rsidRPr="006E5242" w:rsidRDefault="00696861" w:rsidP="006118E3">
      <w:pPr>
        <w:widowControl w:val="0"/>
        <w:spacing w:after="0" w:line="360" w:lineRule="auto"/>
        <w:ind w:right="1763"/>
        <w:jc w:val="both"/>
        <w:rPr>
          <w:rFonts w:asciiTheme="majorBidi" w:eastAsia="Arial Narrow" w:hAnsiTheme="majorBidi" w:cstheme="majorBidi"/>
          <w:b/>
          <w:i/>
          <w:szCs w:val="24"/>
        </w:rPr>
      </w:pPr>
    </w:p>
    <w:p w:rsidR="006A2B1D" w:rsidRPr="006E5242" w:rsidRDefault="00F33A85" w:rsidP="006A2B1D">
      <w:pPr>
        <w:widowControl w:val="0"/>
        <w:spacing w:after="0" w:line="360" w:lineRule="auto"/>
        <w:ind w:left="426" w:right="1763" w:firstLine="567"/>
        <w:jc w:val="both"/>
        <w:rPr>
          <w:rFonts w:asciiTheme="majorBidi" w:eastAsia="Arial Narrow" w:hAnsiTheme="majorBidi" w:cstheme="majorBidi"/>
          <w:b/>
          <w:szCs w:val="24"/>
        </w:rPr>
      </w:pPr>
      <w:r w:rsidRPr="006E5242">
        <w:rPr>
          <w:rFonts w:asciiTheme="majorBidi" w:eastAsia="Arial Narrow" w:hAnsiTheme="majorBidi" w:cstheme="majorBidi"/>
          <w:b/>
          <w:szCs w:val="24"/>
        </w:rPr>
        <w:t>A.5.</w:t>
      </w:r>
      <w:r w:rsidR="006118E3" w:rsidRPr="006E5242">
        <w:rPr>
          <w:rFonts w:asciiTheme="majorBidi" w:eastAsia="Arial Narrow" w:hAnsiTheme="majorBidi" w:cstheme="majorBidi"/>
          <w:b/>
          <w:szCs w:val="24"/>
        </w:rPr>
        <w:t xml:space="preserve"> </w:t>
      </w:r>
      <w:r w:rsidR="00111CAC" w:rsidRPr="006E5242">
        <w:rPr>
          <w:rFonts w:asciiTheme="majorBidi" w:eastAsia="Arial Narrow" w:hAnsiTheme="majorBidi" w:cstheme="majorBidi"/>
          <w:b/>
          <w:szCs w:val="24"/>
        </w:rPr>
        <w:t>Fakültemizin Hedefleri</w:t>
      </w:r>
    </w:p>
    <w:p w:rsidR="008C1A18" w:rsidRPr="006E5242" w:rsidRDefault="005A1C3B" w:rsidP="006E5242">
      <w:pPr>
        <w:pStyle w:val="ListeParagraf"/>
        <w:widowControl w:val="0"/>
        <w:numPr>
          <w:ilvl w:val="0"/>
          <w:numId w:val="41"/>
        </w:numPr>
        <w:spacing w:line="360" w:lineRule="auto"/>
        <w:ind w:left="1418" w:right="1763" w:hanging="425"/>
        <w:jc w:val="both"/>
        <w:rPr>
          <w:rFonts w:asciiTheme="majorBidi" w:eastAsia="Arial Narrow" w:hAnsiTheme="majorBidi" w:cstheme="majorBidi"/>
          <w:b/>
        </w:rPr>
      </w:pPr>
      <w:r w:rsidRPr="006E5242">
        <w:rPr>
          <w:rFonts w:asciiTheme="majorBidi" w:hAnsiTheme="majorBidi" w:cstheme="majorBidi"/>
          <w:b/>
        </w:rPr>
        <w:t xml:space="preserve">Sahip olduğumuz </w:t>
      </w:r>
      <w:r w:rsidR="006A2B1D" w:rsidRPr="006E5242">
        <w:rPr>
          <w:rFonts w:asciiTheme="majorBidi" w:hAnsiTheme="majorBidi" w:cstheme="majorBidi"/>
          <w:b/>
        </w:rPr>
        <w:t xml:space="preserve">köklü geçmişe dayalı </w:t>
      </w:r>
      <w:r w:rsidRPr="006E5242">
        <w:rPr>
          <w:rFonts w:asciiTheme="majorBidi" w:hAnsiTheme="majorBidi" w:cstheme="majorBidi"/>
          <w:b/>
        </w:rPr>
        <w:t>misyonu ve ulaşmaya çalıştığımız vizyonu gerçekleştirmeye</w:t>
      </w:r>
      <w:r w:rsidR="00E043E6" w:rsidRPr="006E5242">
        <w:rPr>
          <w:rFonts w:asciiTheme="majorBidi" w:hAnsiTheme="majorBidi" w:cstheme="majorBidi"/>
          <w:b/>
        </w:rPr>
        <w:t xml:space="preserve"> yönelik farkındalık oluşturmak</w:t>
      </w:r>
      <w:r w:rsidR="006A2B1D" w:rsidRPr="006E5242">
        <w:rPr>
          <w:rFonts w:asciiTheme="majorBidi" w:hAnsiTheme="majorBidi" w:cstheme="majorBidi"/>
        </w:rPr>
        <w:t>:</w:t>
      </w:r>
      <w:r w:rsidR="00E043E6" w:rsidRPr="006E5242">
        <w:rPr>
          <w:rFonts w:asciiTheme="majorBidi" w:hAnsiTheme="majorBidi" w:cstheme="majorBidi"/>
        </w:rPr>
        <w:t xml:space="preserve"> </w:t>
      </w:r>
      <w:r w:rsidR="006A2B1D" w:rsidRPr="006E5242">
        <w:rPr>
          <w:rFonts w:asciiTheme="majorBidi" w:hAnsiTheme="majorBidi" w:cstheme="majorBidi"/>
        </w:rPr>
        <w:t>B</w:t>
      </w:r>
      <w:r w:rsidR="00E043E6" w:rsidRPr="006E5242">
        <w:rPr>
          <w:rFonts w:asciiTheme="majorBidi" w:hAnsiTheme="majorBidi" w:cstheme="majorBidi"/>
        </w:rPr>
        <w:t>u çerçevede</w:t>
      </w:r>
      <w:r w:rsidR="008C1A18" w:rsidRPr="006E5242">
        <w:rPr>
          <w:rFonts w:asciiTheme="majorBidi" w:hAnsiTheme="majorBidi" w:cstheme="majorBidi"/>
        </w:rPr>
        <w:t>,</w:t>
      </w:r>
      <w:r w:rsidR="00E043E6" w:rsidRPr="006E5242">
        <w:rPr>
          <w:rFonts w:asciiTheme="majorBidi" w:hAnsiTheme="majorBidi" w:cstheme="majorBidi"/>
        </w:rPr>
        <w:t xml:space="preserve"> önümüzdeki iki yıl içerisinde, ç</w:t>
      </w:r>
      <w:r w:rsidRPr="006E5242">
        <w:rPr>
          <w:rFonts w:asciiTheme="majorBidi" w:hAnsiTheme="majorBidi" w:cstheme="majorBidi"/>
        </w:rPr>
        <w:t>alışanlarda kurumsal aidiyet bilincinin ve kurum kültürünün geliştirilme</w:t>
      </w:r>
      <w:r w:rsidR="00E043E6" w:rsidRPr="006E5242">
        <w:rPr>
          <w:rFonts w:asciiTheme="majorBidi" w:hAnsiTheme="majorBidi" w:cstheme="majorBidi"/>
        </w:rPr>
        <w:t>sine yönelik politikalar üretilmesi planlanmaktadır.</w:t>
      </w:r>
      <w:r w:rsidRPr="006E5242">
        <w:rPr>
          <w:rFonts w:asciiTheme="majorBidi" w:hAnsiTheme="majorBidi" w:cstheme="majorBidi"/>
        </w:rPr>
        <w:t xml:space="preserve"> </w:t>
      </w:r>
      <w:r w:rsidR="00E043E6" w:rsidRPr="006E5242">
        <w:rPr>
          <w:rFonts w:asciiTheme="majorBidi" w:hAnsiTheme="majorBidi" w:cstheme="majorBidi"/>
        </w:rPr>
        <w:t>Bu kapsamda olmak üzere,</w:t>
      </w:r>
      <w:r w:rsidRPr="006E5242">
        <w:rPr>
          <w:rFonts w:asciiTheme="majorBidi" w:hAnsiTheme="majorBidi" w:cstheme="majorBidi"/>
        </w:rPr>
        <w:t xml:space="preserve"> 2019 yılının Fakültemizin 70. yılı olması nedeniyle bir dizi konferans ve panelin düzenlenmesi, söz konusu etkinliklere ilişkin çıktıların kitaplaştırılması </w:t>
      </w:r>
      <w:r w:rsidR="00E043E6" w:rsidRPr="006E5242">
        <w:rPr>
          <w:rFonts w:asciiTheme="majorBidi" w:hAnsiTheme="majorBidi" w:cstheme="majorBidi"/>
        </w:rPr>
        <w:t>amaçlanmaktadır</w:t>
      </w:r>
      <w:r w:rsidRPr="006E5242">
        <w:rPr>
          <w:rFonts w:asciiTheme="majorBidi" w:hAnsiTheme="majorBidi" w:cstheme="majorBidi"/>
        </w:rPr>
        <w:t>. Yine kurum hafızasının kayıt altına alınması için bir öğretim üyemiz koordinatörlüğünde “İlahiyat Fakültemizin Tarihi”nin yazılması için 16 kişi</w:t>
      </w:r>
      <w:r w:rsidR="00E043E6" w:rsidRPr="006E5242">
        <w:rPr>
          <w:rFonts w:asciiTheme="majorBidi" w:hAnsiTheme="majorBidi" w:cstheme="majorBidi"/>
        </w:rPr>
        <w:t>lik bir komisyon oluşturulmuş olup halen bu komisyon çalışmalarına devam etmektedir.</w:t>
      </w:r>
    </w:p>
    <w:p w:rsidR="00865EF5" w:rsidRPr="006E5242" w:rsidRDefault="00865EF5" w:rsidP="006E5242">
      <w:pPr>
        <w:pStyle w:val="ListeParagraf"/>
        <w:widowControl w:val="0"/>
        <w:numPr>
          <w:ilvl w:val="0"/>
          <w:numId w:val="41"/>
        </w:numPr>
        <w:spacing w:line="360" w:lineRule="auto"/>
        <w:ind w:left="1418" w:right="1763" w:hanging="425"/>
        <w:jc w:val="both"/>
        <w:rPr>
          <w:rFonts w:asciiTheme="majorBidi" w:eastAsia="Arial Narrow" w:hAnsiTheme="majorBidi" w:cstheme="majorBidi"/>
          <w:b/>
          <w:bCs/>
        </w:rPr>
      </w:pPr>
      <w:r w:rsidRPr="006E5242">
        <w:rPr>
          <w:rFonts w:asciiTheme="majorBidi" w:eastAsia="Arial Narrow" w:hAnsiTheme="majorBidi" w:cstheme="majorBidi"/>
          <w:b/>
          <w:bCs/>
        </w:rPr>
        <w:t>İlahiyat lisans ve lisansüstü eğitiminin niteliğini geliştirmek:</w:t>
      </w:r>
      <w:r w:rsidRPr="006E5242">
        <w:rPr>
          <w:rFonts w:asciiTheme="majorBidi" w:eastAsiaTheme="minorEastAsia" w:hAnsiTheme="majorBidi" w:cstheme="majorBidi"/>
          <w:color w:val="000000" w:themeColor="text1"/>
          <w:kern w:val="24"/>
        </w:rPr>
        <w:t xml:space="preserve"> </w:t>
      </w:r>
      <w:r w:rsidRPr="006E5242">
        <w:rPr>
          <w:rFonts w:asciiTheme="majorBidi" w:eastAsia="Arial Narrow" w:hAnsiTheme="majorBidi" w:cstheme="majorBidi"/>
          <w:bCs/>
        </w:rPr>
        <w:t>Bu çerçevede i</w:t>
      </w:r>
      <w:r w:rsidR="002C7026" w:rsidRPr="006E5242">
        <w:rPr>
          <w:rFonts w:asciiTheme="majorBidi" w:eastAsia="Arial Narrow" w:hAnsiTheme="majorBidi" w:cstheme="majorBidi"/>
          <w:bCs/>
        </w:rPr>
        <w:t xml:space="preserve">htiyaç duyulan alanlarda nitelikli yeni öğretim elemanları </w:t>
      </w:r>
      <w:hyperlink r:id="rId8" w:history="1">
        <w:r w:rsidR="002C7026" w:rsidRPr="006E5242">
          <w:rPr>
            <w:rStyle w:val="Kpr"/>
            <w:rFonts w:asciiTheme="majorBidi" w:eastAsia="Arial Narrow" w:hAnsiTheme="majorBidi" w:cstheme="majorBidi"/>
            <w:bCs/>
            <w:color w:val="auto"/>
            <w:u w:val="none"/>
          </w:rPr>
          <w:t xml:space="preserve">istihdam </w:t>
        </w:r>
        <w:r w:rsidRPr="006E5242">
          <w:rPr>
            <w:rStyle w:val="Kpr"/>
            <w:rFonts w:asciiTheme="majorBidi" w:eastAsia="Arial Narrow" w:hAnsiTheme="majorBidi" w:cstheme="majorBidi"/>
            <w:bCs/>
            <w:color w:val="auto"/>
            <w:u w:val="none"/>
          </w:rPr>
          <w:t>edilerek,</w:t>
        </w:r>
        <w:r w:rsidR="002C7026" w:rsidRPr="006E5242">
          <w:rPr>
            <w:rStyle w:val="Kpr"/>
            <w:rFonts w:asciiTheme="majorBidi" w:eastAsia="Arial Narrow" w:hAnsiTheme="majorBidi" w:cstheme="majorBidi"/>
            <w:bCs/>
            <w:color w:val="auto"/>
            <w:u w:val="none"/>
          </w:rPr>
          <w:t xml:space="preserve"> </w:t>
        </w:r>
      </w:hyperlink>
      <w:r w:rsidR="002C7026" w:rsidRPr="006E5242">
        <w:rPr>
          <w:rFonts w:asciiTheme="majorBidi" w:eastAsia="Arial Narrow" w:hAnsiTheme="majorBidi" w:cstheme="majorBidi"/>
          <w:bCs/>
        </w:rPr>
        <w:t>mevcut öğretim elemanla</w:t>
      </w:r>
      <w:r w:rsidRPr="006E5242">
        <w:rPr>
          <w:rFonts w:asciiTheme="majorBidi" w:eastAsia="Arial Narrow" w:hAnsiTheme="majorBidi" w:cstheme="majorBidi"/>
          <w:bCs/>
        </w:rPr>
        <w:t>rının niteliklerini</w:t>
      </w:r>
      <w:r w:rsidR="00282BE7" w:rsidRPr="006E5242">
        <w:rPr>
          <w:rFonts w:asciiTheme="majorBidi" w:eastAsia="Arial Narrow" w:hAnsiTheme="majorBidi" w:cstheme="majorBidi"/>
          <w:bCs/>
        </w:rPr>
        <w:t>n</w:t>
      </w:r>
      <w:r w:rsidRPr="006E5242">
        <w:rPr>
          <w:rFonts w:asciiTheme="majorBidi" w:eastAsia="Arial Narrow" w:hAnsiTheme="majorBidi" w:cstheme="majorBidi"/>
          <w:bCs/>
        </w:rPr>
        <w:t xml:space="preserve"> geliştirilmesi, ayrıca y</w:t>
      </w:r>
      <w:r w:rsidR="002C7026" w:rsidRPr="006E5242">
        <w:rPr>
          <w:rFonts w:asciiTheme="majorBidi" w:eastAsia="Arial Narrow" w:hAnsiTheme="majorBidi" w:cstheme="majorBidi"/>
          <w:bCs/>
        </w:rPr>
        <w:t>eni bilgiler ve gelişmeler çerçevesinde ders programlarını</w:t>
      </w:r>
      <w:r w:rsidRPr="006E5242">
        <w:rPr>
          <w:rFonts w:asciiTheme="majorBidi" w:eastAsia="Arial Narrow" w:hAnsiTheme="majorBidi" w:cstheme="majorBidi"/>
          <w:bCs/>
        </w:rPr>
        <w:t>n</w:t>
      </w:r>
      <w:r w:rsidR="002C7026" w:rsidRPr="006E5242">
        <w:rPr>
          <w:rFonts w:asciiTheme="majorBidi" w:eastAsia="Arial Narrow" w:hAnsiTheme="majorBidi" w:cstheme="majorBidi"/>
          <w:bCs/>
        </w:rPr>
        <w:t xml:space="preserve">, </w:t>
      </w:r>
      <w:hyperlink r:id="rId9" w:history="1">
        <w:r w:rsidR="002C7026" w:rsidRPr="006E5242">
          <w:rPr>
            <w:rStyle w:val="Kpr"/>
            <w:rFonts w:asciiTheme="majorBidi" w:eastAsia="Arial Narrow" w:hAnsiTheme="majorBidi" w:cstheme="majorBidi"/>
            <w:bCs/>
            <w:color w:val="auto"/>
            <w:u w:val="none"/>
          </w:rPr>
          <w:t>öğretim sistemini</w:t>
        </w:r>
        <w:r w:rsidRPr="006E5242">
          <w:rPr>
            <w:rStyle w:val="Kpr"/>
            <w:rFonts w:asciiTheme="majorBidi" w:eastAsia="Arial Narrow" w:hAnsiTheme="majorBidi" w:cstheme="majorBidi"/>
            <w:bCs/>
            <w:color w:val="auto"/>
            <w:u w:val="none"/>
          </w:rPr>
          <w:t>n</w:t>
        </w:r>
        <w:r w:rsidR="002C7026" w:rsidRPr="006E5242">
          <w:rPr>
            <w:rStyle w:val="Kpr"/>
            <w:rFonts w:asciiTheme="majorBidi" w:eastAsia="Arial Narrow" w:hAnsiTheme="majorBidi" w:cstheme="majorBidi"/>
            <w:bCs/>
            <w:color w:val="auto"/>
            <w:u w:val="none"/>
          </w:rPr>
          <w:t xml:space="preserve"> </w:t>
        </w:r>
      </w:hyperlink>
      <w:r w:rsidR="002C7026" w:rsidRPr="006E5242">
        <w:rPr>
          <w:rFonts w:asciiTheme="majorBidi" w:eastAsia="Arial Narrow" w:hAnsiTheme="majorBidi" w:cstheme="majorBidi"/>
          <w:bCs/>
        </w:rPr>
        <w:t>ve içeriklerini</w:t>
      </w:r>
      <w:r w:rsidRPr="006E5242">
        <w:rPr>
          <w:rFonts w:asciiTheme="majorBidi" w:eastAsia="Arial Narrow" w:hAnsiTheme="majorBidi" w:cstheme="majorBidi"/>
          <w:bCs/>
        </w:rPr>
        <w:t>n</w:t>
      </w:r>
      <w:r w:rsidR="002C7026" w:rsidRPr="006E5242">
        <w:rPr>
          <w:rFonts w:asciiTheme="majorBidi" w:eastAsia="Arial Narrow" w:hAnsiTheme="majorBidi" w:cstheme="majorBidi"/>
          <w:bCs/>
        </w:rPr>
        <w:t xml:space="preserve"> </w:t>
      </w:r>
      <w:hyperlink r:id="rId10" w:history="1">
        <w:r w:rsidR="002C7026" w:rsidRPr="006E5242">
          <w:rPr>
            <w:rStyle w:val="Kpr"/>
            <w:rFonts w:asciiTheme="majorBidi" w:eastAsia="Arial Narrow" w:hAnsiTheme="majorBidi" w:cstheme="majorBidi"/>
            <w:bCs/>
            <w:color w:val="auto"/>
            <w:u w:val="none"/>
          </w:rPr>
          <w:t>güncelle</w:t>
        </w:r>
        <w:r w:rsidRPr="006E5242">
          <w:rPr>
            <w:rStyle w:val="Kpr"/>
            <w:rFonts w:asciiTheme="majorBidi" w:eastAsia="Arial Narrow" w:hAnsiTheme="majorBidi" w:cstheme="majorBidi"/>
            <w:bCs/>
            <w:color w:val="auto"/>
            <w:u w:val="none"/>
          </w:rPr>
          <w:t>nmesi</w:t>
        </w:r>
      </w:hyperlink>
      <w:r w:rsidRPr="006E5242">
        <w:rPr>
          <w:rFonts w:asciiTheme="majorBidi" w:eastAsia="Arial Narrow" w:hAnsiTheme="majorBidi" w:cstheme="majorBidi"/>
          <w:bCs/>
        </w:rPr>
        <w:t xml:space="preserve"> planlanmaktadır.</w:t>
      </w:r>
      <w:r w:rsidR="006F035E" w:rsidRPr="006E5242">
        <w:rPr>
          <w:rFonts w:asciiTheme="majorBidi" w:eastAsia="Arial Narrow" w:hAnsiTheme="majorBidi" w:cstheme="majorBidi"/>
          <w:b/>
        </w:rPr>
        <w:t xml:space="preserve"> </w:t>
      </w:r>
      <w:r w:rsidR="006F035E" w:rsidRPr="006E5242">
        <w:rPr>
          <w:rFonts w:asciiTheme="majorBidi" w:eastAsia="Arial Narrow" w:hAnsiTheme="majorBidi" w:cstheme="majorBidi"/>
          <w:bCs/>
        </w:rPr>
        <w:t>Bu bağlamda, mezunlarımızın istihdam alanı olan MEB ve Diyanet İşleri Başkanlığı’nın belirlemiş olduğu personel yeterlilikleri çerçevesinde, öğretim programlarımızın geliştirilmesine yönelik çalışmaların iyileştirilmesi planlanmaktadır.</w:t>
      </w:r>
      <w:r w:rsidR="006F035E" w:rsidRPr="006E5242">
        <w:rPr>
          <w:rFonts w:asciiTheme="majorBidi" w:eastAsia="Arial Narrow" w:hAnsiTheme="majorBidi" w:cstheme="majorBidi"/>
          <w:b/>
          <w:bCs/>
        </w:rPr>
        <w:t xml:space="preserve"> </w:t>
      </w:r>
      <w:r w:rsidR="002C7026" w:rsidRPr="006E5242">
        <w:rPr>
          <w:rFonts w:asciiTheme="majorBidi" w:eastAsia="Arial Narrow" w:hAnsiTheme="majorBidi" w:cstheme="majorBidi"/>
          <w:bCs/>
        </w:rPr>
        <w:t xml:space="preserve">Öğrencilerimizin dersleri ile ilgili kaynaklara erişimini </w:t>
      </w:r>
      <w:r w:rsidR="006F035E" w:rsidRPr="006E5242">
        <w:rPr>
          <w:rFonts w:asciiTheme="majorBidi" w:eastAsia="Arial Narrow" w:hAnsiTheme="majorBidi" w:cstheme="majorBidi"/>
          <w:bCs/>
        </w:rPr>
        <w:t>kolaylaştırmak da hedeflerimiz arasındadır. Hedeflerimizden biri de, l</w:t>
      </w:r>
      <w:r w:rsidR="002C7026" w:rsidRPr="006E5242">
        <w:rPr>
          <w:rFonts w:asciiTheme="majorBidi" w:eastAsia="Arial Narrow" w:hAnsiTheme="majorBidi" w:cstheme="majorBidi"/>
          <w:bCs/>
        </w:rPr>
        <w:t xml:space="preserve">isansüstü eğitim alanlarında </w:t>
      </w:r>
      <w:r w:rsidR="006F035E" w:rsidRPr="006E5242">
        <w:rPr>
          <w:rFonts w:asciiTheme="majorBidi" w:eastAsia="Arial Narrow" w:hAnsiTheme="majorBidi" w:cstheme="majorBidi"/>
          <w:bCs/>
        </w:rPr>
        <w:t xml:space="preserve">yaptığımız </w:t>
      </w:r>
      <w:hyperlink r:id="rId11" w:history="1">
        <w:r w:rsidR="002C7026" w:rsidRPr="006E5242">
          <w:rPr>
            <w:rStyle w:val="Kpr"/>
            <w:rFonts w:asciiTheme="majorBidi" w:eastAsia="Arial Narrow" w:hAnsiTheme="majorBidi" w:cstheme="majorBidi"/>
            <w:bCs/>
            <w:color w:val="auto"/>
            <w:u w:val="none"/>
          </w:rPr>
          <w:t>tematik toplantılar</w:t>
        </w:r>
      </w:hyperlink>
      <w:r w:rsidR="006F035E" w:rsidRPr="006E5242">
        <w:rPr>
          <w:rFonts w:asciiTheme="majorBidi" w:eastAsia="Arial Narrow" w:hAnsiTheme="majorBidi" w:cstheme="majorBidi"/>
          <w:bCs/>
        </w:rPr>
        <w:t xml:space="preserve">la </w:t>
      </w:r>
      <w:r w:rsidR="002C7026" w:rsidRPr="006E5242">
        <w:rPr>
          <w:rFonts w:asciiTheme="majorBidi" w:eastAsia="Arial Narrow" w:hAnsiTheme="majorBidi" w:cstheme="majorBidi"/>
          <w:bCs/>
        </w:rPr>
        <w:t>öğrencilerimizi</w:t>
      </w:r>
      <w:r w:rsidR="006F035E" w:rsidRPr="006E5242">
        <w:rPr>
          <w:rFonts w:asciiTheme="majorBidi" w:eastAsia="Arial Narrow" w:hAnsiTheme="majorBidi" w:cstheme="majorBidi"/>
          <w:bCs/>
        </w:rPr>
        <w:t xml:space="preserve"> bilgilendirmek ve yönlendirmektir.</w:t>
      </w:r>
    </w:p>
    <w:p w:rsidR="00B4692D" w:rsidRPr="006E5242" w:rsidRDefault="00B4692D" w:rsidP="006E5242">
      <w:pPr>
        <w:pStyle w:val="ListeParagraf"/>
        <w:widowControl w:val="0"/>
        <w:numPr>
          <w:ilvl w:val="0"/>
          <w:numId w:val="41"/>
        </w:numPr>
        <w:spacing w:line="360" w:lineRule="auto"/>
        <w:ind w:left="1418" w:right="1763" w:hanging="425"/>
        <w:jc w:val="both"/>
        <w:rPr>
          <w:rFonts w:asciiTheme="majorBidi" w:eastAsia="Arial Narrow" w:hAnsiTheme="majorBidi" w:cstheme="majorBidi"/>
          <w:bCs/>
        </w:rPr>
      </w:pPr>
      <w:r w:rsidRPr="006E5242">
        <w:rPr>
          <w:rFonts w:asciiTheme="majorBidi" w:eastAsia="Arial Narrow" w:hAnsiTheme="majorBidi" w:cstheme="majorBidi"/>
          <w:b/>
          <w:bCs/>
        </w:rPr>
        <w:t xml:space="preserve">İç ve Dış Paydaş Memnuniyetini Artırmak: </w:t>
      </w:r>
      <w:r w:rsidRPr="006E5242">
        <w:rPr>
          <w:rFonts w:asciiTheme="majorBidi" w:eastAsia="Arial Narrow" w:hAnsiTheme="majorBidi" w:cstheme="majorBidi"/>
          <w:bCs/>
        </w:rPr>
        <w:t xml:space="preserve">Öğrencilerimizin yanı sıra, akademik ve idari çalışanlarımızın </w:t>
      </w:r>
      <w:r w:rsidRPr="006E5242">
        <w:rPr>
          <w:rFonts w:asciiTheme="majorBidi" w:eastAsia="Arial Narrow" w:hAnsiTheme="majorBidi" w:cstheme="majorBidi"/>
          <w:bCs/>
        </w:rPr>
        <w:lastRenderedPageBreak/>
        <w:t>yaşadıkları sorunları, iş doyumunu ve verimliliğini artırmak, kurumsal aidiyet bilincini geliştirmek ve kuruma katkılarını artırmak için her eğitim-öğretim yılı sonunda memnuniyet anketlerinin yapılması planlanmaktadır. Dış paydaş memnuniyetini artırmak içinse, paydaşlarımızın</w:t>
      </w:r>
      <w:r w:rsidR="002C7026" w:rsidRPr="006E5242">
        <w:rPr>
          <w:rFonts w:asciiTheme="majorBidi" w:eastAsia="Arial Narrow" w:hAnsiTheme="majorBidi" w:cstheme="majorBidi"/>
          <w:bCs/>
        </w:rPr>
        <w:t xml:space="preserve"> Fakültemiz ile ilgili görüş, beklenti ve önerilerini</w:t>
      </w:r>
      <w:r w:rsidRPr="006E5242">
        <w:rPr>
          <w:rFonts w:asciiTheme="majorBidi" w:eastAsia="Arial Narrow" w:hAnsiTheme="majorBidi" w:cstheme="majorBidi"/>
          <w:bCs/>
        </w:rPr>
        <w:t>n</w:t>
      </w:r>
      <w:r w:rsidR="002C7026" w:rsidRPr="006E5242">
        <w:rPr>
          <w:rFonts w:asciiTheme="majorBidi" w:eastAsia="Arial Narrow" w:hAnsiTheme="majorBidi" w:cstheme="majorBidi"/>
          <w:bCs/>
        </w:rPr>
        <w:t xml:space="preserve"> değerlen</w:t>
      </w:r>
      <w:r w:rsidRPr="006E5242">
        <w:rPr>
          <w:rFonts w:asciiTheme="majorBidi" w:eastAsia="Arial Narrow" w:hAnsiTheme="majorBidi" w:cstheme="majorBidi"/>
          <w:bCs/>
        </w:rPr>
        <w:t>dirilmesi</w:t>
      </w:r>
      <w:r w:rsidR="002C7026" w:rsidRPr="006E5242">
        <w:rPr>
          <w:rFonts w:asciiTheme="majorBidi" w:eastAsia="Arial Narrow" w:hAnsiTheme="majorBidi" w:cstheme="majorBidi"/>
          <w:bCs/>
        </w:rPr>
        <w:t xml:space="preserve"> </w:t>
      </w:r>
      <w:r w:rsidRPr="006E5242">
        <w:rPr>
          <w:rFonts w:asciiTheme="majorBidi" w:eastAsia="Arial Narrow" w:hAnsiTheme="majorBidi" w:cstheme="majorBidi"/>
          <w:bCs/>
        </w:rPr>
        <w:t>ve böylece memnuniyet derecesinin artırılması hedeflenmektedir.</w:t>
      </w:r>
    </w:p>
    <w:p w:rsidR="006E5242" w:rsidRPr="006E5242" w:rsidRDefault="00865EF5" w:rsidP="006E5242">
      <w:pPr>
        <w:pStyle w:val="ListeParagraf"/>
        <w:widowControl w:val="0"/>
        <w:numPr>
          <w:ilvl w:val="0"/>
          <w:numId w:val="41"/>
        </w:numPr>
        <w:spacing w:line="360" w:lineRule="auto"/>
        <w:ind w:left="1418" w:right="1763" w:hanging="425"/>
        <w:jc w:val="both"/>
        <w:rPr>
          <w:rFonts w:asciiTheme="majorBidi" w:eastAsia="Arial Narrow" w:hAnsiTheme="majorBidi" w:cstheme="majorBidi"/>
          <w:b/>
        </w:rPr>
      </w:pPr>
      <w:r w:rsidRPr="006E5242">
        <w:rPr>
          <w:rFonts w:asciiTheme="majorBidi" w:hAnsiTheme="majorBidi" w:cstheme="majorBidi"/>
          <w:b/>
        </w:rPr>
        <w:t xml:space="preserve">Eğitim ve Öğretimde </w:t>
      </w:r>
      <w:r w:rsidR="00411884" w:rsidRPr="006E5242">
        <w:rPr>
          <w:rFonts w:asciiTheme="majorBidi" w:hAnsiTheme="majorBidi" w:cstheme="majorBidi"/>
          <w:b/>
        </w:rPr>
        <w:t>Uluslararasılaşma</w:t>
      </w:r>
      <w:r w:rsidR="00411884" w:rsidRPr="006E5242">
        <w:rPr>
          <w:rFonts w:asciiTheme="majorBidi" w:eastAsia="Arial Narrow" w:hAnsiTheme="majorBidi" w:cstheme="majorBidi"/>
          <w:b/>
        </w:rPr>
        <w:t>:</w:t>
      </w:r>
      <w:r w:rsidR="006E5242" w:rsidRPr="006E5242">
        <w:rPr>
          <w:rFonts w:asciiTheme="majorBidi" w:eastAsia="Arial Narrow" w:hAnsiTheme="majorBidi" w:cstheme="majorBidi"/>
          <w:b/>
        </w:rPr>
        <w:t xml:space="preserve"> </w:t>
      </w:r>
      <w:r w:rsidRPr="006E5242">
        <w:rPr>
          <w:rFonts w:asciiTheme="majorBidi" w:eastAsia="Arial Narrow" w:hAnsiTheme="majorBidi" w:cstheme="majorBidi"/>
        </w:rPr>
        <w:t>U</w:t>
      </w:r>
      <w:r w:rsidR="005A1C3B" w:rsidRPr="006E5242">
        <w:rPr>
          <w:rFonts w:asciiTheme="majorBidi" w:eastAsia="Arial Narrow" w:hAnsiTheme="majorBidi" w:cstheme="majorBidi"/>
        </w:rPr>
        <w:t>lusal ve uluslararası kurum v</w:t>
      </w:r>
      <w:r w:rsidR="00220275" w:rsidRPr="006E5242">
        <w:rPr>
          <w:rFonts w:asciiTheme="majorBidi" w:eastAsia="Arial Narrow" w:hAnsiTheme="majorBidi" w:cstheme="majorBidi"/>
        </w:rPr>
        <w:t>e kuruluşlarla işbirliği</w:t>
      </w:r>
      <w:r w:rsidRPr="006E5242">
        <w:rPr>
          <w:rFonts w:asciiTheme="majorBidi" w:eastAsia="Arial Narrow" w:hAnsiTheme="majorBidi" w:cstheme="majorBidi"/>
        </w:rPr>
        <w:t xml:space="preserve">ni artırmak amacıyla önümüzdeki beş yıl içerisinde </w:t>
      </w:r>
      <w:r w:rsidR="00220275" w:rsidRPr="006E5242">
        <w:rPr>
          <w:rFonts w:asciiTheme="majorBidi" w:eastAsia="Arial Narrow" w:hAnsiTheme="majorBidi" w:cstheme="majorBidi"/>
        </w:rPr>
        <w:t>Erasmus</w:t>
      </w:r>
      <w:r w:rsidR="00E95187">
        <w:rPr>
          <w:rFonts w:asciiTheme="majorBidi" w:eastAsia="Arial Narrow" w:hAnsiTheme="majorBidi" w:cstheme="majorBidi"/>
        </w:rPr>
        <w:t>, Mevlana</w:t>
      </w:r>
      <w:r w:rsidR="00220275" w:rsidRPr="006E5242">
        <w:rPr>
          <w:rFonts w:asciiTheme="majorBidi" w:eastAsia="Arial Narrow" w:hAnsiTheme="majorBidi" w:cstheme="majorBidi"/>
        </w:rPr>
        <w:t xml:space="preserve"> ve Farabi değişim programlarımızda işbirliği yapılan paydaş ve programlardan yarar</w:t>
      </w:r>
      <w:r w:rsidRPr="006E5242">
        <w:rPr>
          <w:rFonts w:asciiTheme="majorBidi" w:eastAsia="Arial Narrow" w:hAnsiTheme="majorBidi" w:cstheme="majorBidi"/>
        </w:rPr>
        <w:t>lanan öğrenci sayımızın artırılması planlanmaktadır.</w:t>
      </w:r>
    </w:p>
    <w:p w:rsidR="00865EF5" w:rsidRPr="006E5242" w:rsidRDefault="00411884" w:rsidP="006E5242">
      <w:pPr>
        <w:pStyle w:val="ListeParagraf"/>
        <w:widowControl w:val="0"/>
        <w:spacing w:line="360" w:lineRule="auto"/>
        <w:ind w:left="1418" w:right="1763"/>
        <w:jc w:val="both"/>
        <w:rPr>
          <w:rFonts w:asciiTheme="majorBidi" w:eastAsia="Arial Narrow" w:hAnsiTheme="majorBidi" w:cstheme="majorBidi"/>
          <w:b/>
        </w:rPr>
      </w:pPr>
      <w:r w:rsidRPr="006E5242">
        <w:rPr>
          <w:rFonts w:asciiTheme="majorBidi" w:eastAsia="Arial Narrow" w:hAnsiTheme="majorBidi" w:cstheme="majorBidi"/>
        </w:rPr>
        <w:t>Fakültemizin ul</w:t>
      </w:r>
      <w:r w:rsidR="00865EF5" w:rsidRPr="006E5242">
        <w:rPr>
          <w:rFonts w:asciiTheme="majorBidi" w:eastAsia="Arial Narrow" w:hAnsiTheme="majorBidi" w:cstheme="majorBidi"/>
        </w:rPr>
        <w:t>usla</w:t>
      </w:r>
      <w:r w:rsidRPr="006E5242">
        <w:rPr>
          <w:rFonts w:asciiTheme="majorBidi" w:eastAsia="Arial Narrow" w:hAnsiTheme="majorBidi" w:cstheme="majorBidi"/>
        </w:rPr>
        <w:t>ra</w:t>
      </w:r>
      <w:r w:rsidR="00865EF5" w:rsidRPr="006E5242">
        <w:rPr>
          <w:rFonts w:asciiTheme="majorBidi" w:eastAsia="Arial Narrow" w:hAnsiTheme="majorBidi" w:cstheme="majorBidi"/>
        </w:rPr>
        <w:t>ra</w:t>
      </w:r>
      <w:r w:rsidRPr="006E5242">
        <w:rPr>
          <w:rFonts w:asciiTheme="majorBidi" w:eastAsia="Arial Narrow" w:hAnsiTheme="majorBidi" w:cstheme="majorBidi"/>
        </w:rPr>
        <w:t>sılaşma hedefleri,</w:t>
      </w:r>
      <w:r w:rsidR="00865EF5" w:rsidRPr="006E5242">
        <w:rPr>
          <w:rFonts w:asciiTheme="majorBidi" w:eastAsia="Arial Narrow" w:hAnsiTheme="majorBidi" w:cstheme="majorBidi"/>
        </w:rPr>
        <w:t xml:space="preserve"> eğitim-</w:t>
      </w:r>
      <w:r w:rsidRPr="006E5242">
        <w:rPr>
          <w:rFonts w:asciiTheme="majorBidi" w:eastAsia="Arial Narrow" w:hAnsiTheme="majorBidi" w:cstheme="majorBidi"/>
        </w:rPr>
        <w:t xml:space="preserve">öğretim </w:t>
      </w:r>
      <w:r w:rsidR="00865EF5" w:rsidRPr="006E5242">
        <w:rPr>
          <w:rFonts w:asciiTheme="majorBidi" w:eastAsia="Arial Narrow" w:hAnsiTheme="majorBidi" w:cstheme="majorBidi"/>
        </w:rPr>
        <w:t>faaliyetlerinin yanı sıra, araştırma-g</w:t>
      </w:r>
      <w:r w:rsidRPr="006E5242">
        <w:rPr>
          <w:rFonts w:asciiTheme="majorBidi" w:eastAsia="Arial Narrow" w:hAnsiTheme="majorBidi" w:cstheme="majorBidi"/>
        </w:rPr>
        <w:t xml:space="preserve">eliştirme </w:t>
      </w:r>
      <w:r w:rsidR="00865EF5" w:rsidRPr="006E5242">
        <w:rPr>
          <w:rFonts w:asciiTheme="majorBidi" w:eastAsia="Arial Narrow" w:hAnsiTheme="majorBidi" w:cstheme="majorBidi"/>
        </w:rPr>
        <w:t>alanlarında yoğunlaşmaktadır.</w:t>
      </w:r>
      <w:r w:rsidRPr="006E5242">
        <w:rPr>
          <w:rFonts w:asciiTheme="majorBidi" w:eastAsia="Arial Narrow" w:hAnsiTheme="majorBidi" w:cstheme="majorBidi"/>
        </w:rPr>
        <w:t xml:space="preserve"> </w:t>
      </w:r>
      <w:r w:rsidR="00865EF5" w:rsidRPr="006E5242">
        <w:rPr>
          <w:rFonts w:asciiTheme="majorBidi" w:eastAsia="Arial Narrow" w:hAnsiTheme="majorBidi" w:cstheme="majorBidi"/>
        </w:rPr>
        <w:t xml:space="preserve">Bu alanlardaki faaliyetlerimiz </w:t>
      </w:r>
      <w:r w:rsidRPr="006E5242">
        <w:rPr>
          <w:rFonts w:asciiTheme="majorBidi" w:eastAsia="Arial Narrow" w:hAnsiTheme="majorBidi" w:cstheme="majorBidi"/>
        </w:rPr>
        <w:t xml:space="preserve">her geçen gün artarak devam etmektedir. Bu kapsamda </w:t>
      </w:r>
      <w:r w:rsidR="00865EF5" w:rsidRPr="006E5242">
        <w:rPr>
          <w:rFonts w:asciiTheme="majorBidi" w:eastAsia="Arial Narrow" w:hAnsiTheme="majorBidi" w:cstheme="majorBidi"/>
        </w:rPr>
        <w:t xml:space="preserve">olmak üzere önümüzdeki iki yıl içinde </w:t>
      </w:r>
      <w:r w:rsidR="001B491B">
        <w:rPr>
          <w:rFonts w:asciiTheme="majorBidi" w:eastAsia="Arial Narrow" w:hAnsiTheme="majorBidi" w:cstheme="majorBidi"/>
        </w:rPr>
        <w:t>U</w:t>
      </w:r>
      <w:r w:rsidRPr="006E5242">
        <w:rPr>
          <w:rFonts w:asciiTheme="majorBidi" w:eastAsia="Arial Narrow" w:hAnsiTheme="majorBidi" w:cstheme="majorBidi"/>
        </w:rPr>
        <w:t xml:space="preserve">luslararası </w:t>
      </w:r>
      <w:r w:rsidR="001B491B">
        <w:rPr>
          <w:rFonts w:asciiTheme="majorBidi" w:eastAsia="Arial Narrow" w:hAnsiTheme="majorBidi" w:cstheme="majorBidi"/>
        </w:rPr>
        <w:t>İ</w:t>
      </w:r>
      <w:r w:rsidRPr="006E5242">
        <w:rPr>
          <w:rFonts w:asciiTheme="majorBidi" w:eastAsia="Arial Narrow" w:hAnsiTheme="majorBidi" w:cstheme="majorBidi"/>
        </w:rPr>
        <w:t xml:space="preserve">lahiyat ve İngilizce </w:t>
      </w:r>
      <w:r w:rsidR="001B491B">
        <w:rPr>
          <w:rFonts w:asciiTheme="majorBidi" w:eastAsia="Arial Narrow" w:hAnsiTheme="majorBidi" w:cstheme="majorBidi"/>
        </w:rPr>
        <w:t>İ</w:t>
      </w:r>
      <w:r w:rsidRPr="006E5242">
        <w:rPr>
          <w:rFonts w:asciiTheme="majorBidi" w:eastAsia="Arial Narrow" w:hAnsiTheme="majorBidi" w:cstheme="majorBidi"/>
        </w:rPr>
        <w:t>lahiyat programlarına alınan öğrencilerin dil</w:t>
      </w:r>
      <w:r w:rsidR="00865EF5" w:rsidRPr="006E5242">
        <w:rPr>
          <w:rFonts w:asciiTheme="majorBidi" w:eastAsia="Arial Narrow" w:hAnsiTheme="majorBidi" w:cstheme="majorBidi"/>
        </w:rPr>
        <w:t xml:space="preserve"> ve mesleki</w:t>
      </w:r>
      <w:r w:rsidRPr="006E5242">
        <w:rPr>
          <w:rFonts w:asciiTheme="majorBidi" w:eastAsia="Arial Narrow" w:hAnsiTheme="majorBidi" w:cstheme="majorBidi"/>
        </w:rPr>
        <w:t xml:space="preserve"> yeterliklerinin geliştirilmesi</w:t>
      </w:r>
      <w:r w:rsidR="009F7D7D" w:rsidRPr="006E5242">
        <w:rPr>
          <w:rFonts w:asciiTheme="majorBidi" w:eastAsia="Arial Narrow" w:hAnsiTheme="majorBidi" w:cstheme="majorBidi"/>
        </w:rPr>
        <w:t xml:space="preserve">, böylece alanlarındaki uluslararası literatüre erişimlerinin, bu literatürü kullanmalarının ve akademik gelişimlerinin kolaylaştırılması planlanmaktadır. </w:t>
      </w:r>
      <w:r w:rsidR="00865EF5" w:rsidRPr="006E5242">
        <w:rPr>
          <w:rFonts w:asciiTheme="majorBidi" w:eastAsia="Arial Narrow" w:hAnsiTheme="majorBidi" w:cstheme="majorBidi"/>
        </w:rPr>
        <w:t>Bu çerçevede İngilizce İlahiyat Programında ana dili İngilizce olan iki okutmanın istihdam edilmesi düşünülmektedir.</w:t>
      </w:r>
    </w:p>
    <w:p w:rsidR="00411884" w:rsidRPr="006E5242" w:rsidRDefault="00CC3F66" w:rsidP="006E5242">
      <w:pPr>
        <w:pStyle w:val="ListeParagraf"/>
        <w:widowControl w:val="0"/>
        <w:numPr>
          <w:ilvl w:val="0"/>
          <w:numId w:val="40"/>
        </w:numPr>
        <w:spacing w:line="360" w:lineRule="auto"/>
        <w:ind w:left="1418" w:right="1763" w:hanging="284"/>
        <w:jc w:val="both"/>
        <w:rPr>
          <w:rFonts w:asciiTheme="majorBidi" w:hAnsiTheme="majorBidi" w:cstheme="majorBidi"/>
        </w:rPr>
      </w:pPr>
      <w:r w:rsidRPr="006E5242">
        <w:rPr>
          <w:rFonts w:asciiTheme="majorBidi" w:hAnsiTheme="majorBidi" w:cstheme="majorBidi"/>
          <w:b/>
        </w:rPr>
        <w:t xml:space="preserve">Toplumsal Sorumluluk: </w:t>
      </w:r>
      <w:r w:rsidR="00282BE7" w:rsidRPr="006E5242">
        <w:rPr>
          <w:rFonts w:asciiTheme="majorBidi" w:hAnsiTheme="majorBidi" w:cstheme="majorBidi"/>
        </w:rPr>
        <w:t xml:space="preserve">Fakültemiz öğretim elemanları </w:t>
      </w:r>
      <w:r w:rsidR="000A1016" w:rsidRPr="006E5242">
        <w:rPr>
          <w:rFonts w:asciiTheme="majorBidi" w:hAnsiTheme="majorBidi" w:cstheme="majorBidi"/>
        </w:rPr>
        <w:t xml:space="preserve">Diyanet İşleri Başkanlığı, </w:t>
      </w:r>
      <w:r w:rsidR="00282BE7" w:rsidRPr="006E5242">
        <w:rPr>
          <w:rFonts w:asciiTheme="majorBidi" w:hAnsiTheme="majorBidi" w:cstheme="majorBidi"/>
        </w:rPr>
        <w:t xml:space="preserve">Milli Eğitim Bakanlığı </w:t>
      </w:r>
      <w:r w:rsidR="000A1016" w:rsidRPr="006E5242">
        <w:rPr>
          <w:rFonts w:asciiTheme="majorBidi" w:hAnsiTheme="majorBidi" w:cstheme="majorBidi"/>
        </w:rPr>
        <w:t xml:space="preserve">ve YÖK </w:t>
      </w:r>
      <w:r w:rsidR="00282BE7" w:rsidRPr="006E5242">
        <w:rPr>
          <w:rFonts w:asciiTheme="majorBidi" w:hAnsiTheme="majorBidi" w:cstheme="majorBidi"/>
        </w:rPr>
        <w:t>başta olmak üzere Ülkemizin çeşitli kurum ve kuruluşları</w:t>
      </w:r>
      <w:r w:rsidR="000A1016" w:rsidRPr="006E5242">
        <w:rPr>
          <w:rFonts w:asciiTheme="majorBidi" w:hAnsiTheme="majorBidi" w:cstheme="majorBidi"/>
        </w:rPr>
        <w:t>nda önemli görevler üstlenmektedir. Ayrıca bazı öğretim elemanlarımız, söz konusu kurum ve kuruluşlar tarafından</w:t>
      </w:r>
      <w:r w:rsidR="00282BE7" w:rsidRPr="006E5242">
        <w:rPr>
          <w:rFonts w:asciiTheme="majorBidi" w:hAnsiTheme="majorBidi" w:cstheme="majorBidi"/>
        </w:rPr>
        <w:t xml:space="preserve"> yürütülen projelere ve düzenlenen etkinliklere katılarak nitelikli destekler sunmaktadır. </w:t>
      </w:r>
      <w:r w:rsidR="000A1016" w:rsidRPr="006E5242">
        <w:rPr>
          <w:rFonts w:asciiTheme="majorBidi" w:hAnsiTheme="majorBidi" w:cstheme="majorBidi"/>
        </w:rPr>
        <w:t>Yine</w:t>
      </w:r>
      <w:r w:rsidR="00282BE7" w:rsidRPr="006E5242">
        <w:rPr>
          <w:rFonts w:asciiTheme="majorBidi" w:hAnsiTheme="majorBidi" w:cstheme="majorBidi"/>
        </w:rPr>
        <w:t xml:space="preserve">, halka açık bilimsel </w:t>
      </w:r>
      <w:r w:rsidR="00282BE7" w:rsidRPr="006E5242">
        <w:rPr>
          <w:rFonts w:asciiTheme="majorBidi" w:hAnsiTheme="majorBidi" w:cstheme="majorBidi"/>
        </w:rPr>
        <w:lastRenderedPageBreak/>
        <w:t>t</w:t>
      </w:r>
      <w:r w:rsidR="000A1016" w:rsidRPr="006E5242">
        <w:rPr>
          <w:rFonts w:asciiTheme="majorBidi" w:hAnsiTheme="majorBidi" w:cstheme="majorBidi"/>
        </w:rPr>
        <w:t xml:space="preserve">oplantıların yanı sıra, yazılı ve görsel medyada uzman konuk olarak görüşlerini açıklamaktadır. </w:t>
      </w:r>
      <w:r w:rsidR="00282BE7" w:rsidRPr="006E5242">
        <w:rPr>
          <w:rFonts w:asciiTheme="majorBidi" w:hAnsiTheme="majorBidi" w:cstheme="majorBidi"/>
        </w:rPr>
        <w:t>Bu kapsamda, öğretim elemanlarımız her yıl çok sayıda etkinlikte görev almaktadır.</w:t>
      </w:r>
      <w:r w:rsidR="00282BE7" w:rsidRPr="006E5242">
        <w:rPr>
          <w:rFonts w:asciiTheme="majorBidi" w:hAnsiTheme="majorBidi" w:cstheme="majorBidi"/>
          <w:b/>
        </w:rPr>
        <w:t xml:space="preserve"> </w:t>
      </w:r>
    </w:p>
    <w:p w:rsidR="006F035E" w:rsidRPr="006E5242" w:rsidRDefault="006F035E" w:rsidP="006E5242">
      <w:pPr>
        <w:pStyle w:val="ListeParagraf"/>
        <w:widowControl w:val="0"/>
        <w:numPr>
          <w:ilvl w:val="0"/>
          <w:numId w:val="40"/>
        </w:numPr>
        <w:spacing w:line="360" w:lineRule="auto"/>
        <w:ind w:left="1418" w:right="1763" w:hanging="284"/>
        <w:jc w:val="both"/>
        <w:rPr>
          <w:rFonts w:asciiTheme="majorBidi" w:hAnsiTheme="majorBidi" w:cstheme="majorBidi"/>
        </w:rPr>
      </w:pPr>
      <w:r w:rsidRPr="006E5242">
        <w:rPr>
          <w:rFonts w:asciiTheme="majorBidi" w:hAnsiTheme="majorBidi" w:cstheme="majorBidi"/>
          <w:b/>
        </w:rPr>
        <w:t>Nitelikli Bilgi Üretmek:</w:t>
      </w:r>
      <w:r w:rsidRPr="006E5242">
        <w:rPr>
          <w:rFonts w:asciiTheme="majorBidi" w:hAnsiTheme="majorBidi" w:cstheme="majorBidi"/>
        </w:rPr>
        <w:t xml:space="preserve"> Nitelikli araştırmacılar yetiştirmek, fakültemizin her zaman öncelikli amaçları arasında yer almıştır. Bu kapsamda, a</w:t>
      </w:r>
      <w:r w:rsidR="002C7026" w:rsidRPr="006E5242">
        <w:rPr>
          <w:rFonts w:asciiTheme="majorBidi" w:hAnsiTheme="majorBidi" w:cstheme="majorBidi"/>
        </w:rPr>
        <w:t xml:space="preserve">raştırma </w:t>
      </w:r>
      <w:r w:rsidR="001B491B" w:rsidRPr="006E5242">
        <w:rPr>
          <w:rFonts w:asciiTheme="majorBidi" w:hAnsiTheme="majorBidi" w:cstheme="majorBidi"/>
        </w:rPr>
        <w:t>imkânlarının</w:t>
      </w:r>
      <w:r w:rsidRPr="006E5242">
        <w:rPr>
          <w:rFonts w:asciiTheme="majorBidi" w:hAnsiTheme="majorBidi" w:cstheme="majorBidi"/>
        </w:rPr>
        <w:t xml:space="preserve"> sürekli iyileştirilmesi, u</w:t>
      </w:r>
      <w:r w:rsidR="002C7026" w:rsidRPr="006E5242">
        <w:rPr>
          <w:rFonts w:asciiTheme="majorBidi" w:hAnsiTheme="majorBidi" w:cstheme="majorBidi"/>
        </w:rPr>
        <w:t xml:space="preserve">luslararası ve ulusal </w:t>
      </w:r>
      <w:r w:rsidR="00035059" w:rsidRPr="006E5242">
        <w:rPr>
          <w:rFonts w:asciiTheme="majorBidi" w:hAnsiTheme="majorBidi" w:cstheme="majorBidi"/>
        </w:rPr>
        <w:t>alan</w:t>
      </w:r>
      <w:r w:rsidR="002C7026" w:rsidRPr="006E5242">
        <w:rPr>
          <w:rFonts w:asciiTheme="majorBidi" w:hAnsiTheme="majorBidi" w:cstheme="majorBidi"/>
        </w:rPr>
        <w:t xml:space="preserve"> indekslerindeki dergilerde</w:t>
      </w:r>
      <w:r w:rsidRPr="006E5242">
        <w:rPr>
          <w:rFonts w:asciiTheme="majorBidi" w:hAnsiTheme="majorBidi" w:cstheme="majorBidi"/>
        </w:rPr>
        <w:t>ki</w:t>
      </w:r>
      <w:r w:rsidR="002C7026" w:rsidRPr="006E5242">
        <w:rPr>
          <w:rFonts w:asciiTheme="majorBidi" w:hAnsiTheme="majorBidi" w:cstheme="majorBidi"/>
        </w:rPr>
        <w:t xml:space="preserve"> </w:t>
      </w:r>
      <w:hyperlink r:id="rId12" w:history="1">
        <w:r w:rsidR="002C7026" w:rsidRPr="006E5242">
          <w:rPr>
            <w:rStyle w:val="Kpr"/>
            <w:rFonts w:asciiTheme="majorBidi" w:hAnsiTheme="majorBidi" w:cstheme="majorBidi"/>
            <w:color w:val="auto"/>
            <w:u w:val="none"/>
          </w:rPr>
          <w:t>yayın sayısını</w:t>
        </w:r>
        <w:r w:rsidRPr="006E5242">
          <w:rPr>
            <w:rStyle w:val="Kpr"/>
            <w:rFonts w:asciiTheme="majorBidi" w:hAnsiTheme="majorBidi" w:cstheme="majorBidi"/>
            <w:color w:val="auto"/>
            <w:u w:val="none"/>
          </w:rPr>
          <w:t>n</w:t>
        </w:r>
        <w:r w:rsidR="002C7026" w:rsidRPr="006E5242">
          <w:rPr>
            <w:rStyle w:val="Kpr"/>
            <w:rFonts w:asciiTheme="majorBidi" w:hAnsiTheme="majorBidi" w:cstheme="majorBidi"/>
            <w:color w:val="auto"/>
            <w:u w:val="none"/>
          </w:rPr>
          <w:t xml:space="preserve"> </w:t>
        </w:r>
      </w:hyperlink>
      <w:r w:rsidRPr="006E5242">
        <w:rPr>
          <w:rFonts w:asciiTheme="majorBidi" w:hAnsiTheme="majorBidi" w:cstheme="majorBidi"/>
        </w:rPr>
        <w:t>artırılması amaçlanmaktadır.</w:t>
      </w:r>
    </w:p>
    <w:p w:rsidR="00696861" w:rsidRPr="006E5242" w:rsidRDefault="00696861" w:rsidP="00BE74CA">
      <w:pPr>
        <w:widowControl w:val="0"/>
        <w:spacing w:after="0" w:line="360" w:lineRule="auto"/>
        <w:ind w:left="426" w:right="1763" w:firstLine="567"/>
        <w:jc w:val="both"/>
        <w:rPr>
          <w:rFonts w:asciiTheme="majorBidi" w:eastAsia="Arial Narrow" w:hAnsiTheme="majorBidi" w:cstheme="majorBidi"/>
          <w:b/>
          <w:i/>
          <w:szCs w:val="24"/>
        </w:rPr>
      </w:pPr>
    </w:p>
    <w:p w:rsidR="00696861" w:rsidRPr="006E5242" w:rsidRDefault="00E004D2" w:rsidP="00696861">
      <w:pPr>
        <w:widowControl w:val="0"/>
        <w:spacing w:after="0" w:line="360" w:lineRule="auto"/>
        <w:ind w:left="426" w:right="1763" w:firstLine="567"/>
        <w:jc w:val="both"/>
        <w:rPr>
          <w:rFonts w:asciiTheme="majorBidi" w:eastAsia="Arial Narrow" w:hAnsiTheme="majorBidi" w:cstheme="majorBidi"/>
          <w:b/>
          <w:szCs w:val="24"/>
        </w:rPr>
      </w:pPr>
      <w:r w:rsidRPr="006E5242">
        <w:rPr>
          <w:rFonts w:asciiTheme="majorBidi" w:eastAsia="Arial Narrow" w:hAnsiTheme="majorBidi" w:cstheme="majorBidi"/>
          <w:b/>
          <w:szCs w:val="24"/>
        </w:rPr>
        <w:t>A.6.</w:t>
      </w:r>
      <w:r w:rsidR="006118E3" w:rsidRPr="006E5242">
        <w:rPr>
          <w:rFonts w:asciiTheme="majorBidi" w:eastAsia="Arial Narrow" w:hAnsiTheme="majorBidi" w:cstheme="majorBidi"/>
          <w:b/>
          <w:szCs w:val="24"/>
        </w:rPr>
        <w:t xml:space="preserve"> Eğitim-</w:t>
      </w:r>
      <w:r w:rsidR="00BD2F80" w:rsidRPr="006E5242">
        <w:rPr>
          <w:rFonts w:asciiTheme="majorBidi" w:eastAsia="Arial Narrow" w:hAnsiTheme="majorBidi" w:cstheme="majorBidi"/>
          <w:b/>
          <w:szCs w:val="24"/>
        </w:rPr>
        <w:t>Öğretim</w:t>
      </w:r>
      <w:r w:rsidR="00696861" w:rsidRPr="006E5242">
        <w:rPr>
          <w:rFonts w:asciiTheme="majorBidi" w:eastAsia="Arial Narrow" w:hAnsiTheme="majorBidi" w:cstheme="majorBidi"/>
          <w:b/>
          <w:szCs w:val="24"/>
        </w:rPr>
        <w:t xml:space="preserve"> Hizmetleri</w:t>
      </w:r>
    </w:p>
    <w:p w:rsidR="00C30A74" w:rsidRPr="006E5242" w:rsidRDefault="00C30A74" w:rsidP="00696861">
      <w:pPr>
        <w:widowControl w:val="0"/>
        <w:spacing w:after="0" w:line="360" w:lineRule="auto"/>
        <w:ind w:left="426" w:right="1763" w:firstLine="567"/>
        <w:jc w:val="both"/>
        <w:rPr>
          <w:rFonts w:asciiTheme="majorBidi" w:eastAsia="Arial Narrow" w:hAnsiTheme="majorBidi" w:cstheme="majorBidi"/>
          <w:b/>
          <w:i/>
          <w:szCs w:val="24"/>
        </w:rPr>
      </w:pPr>
    </w:p>
    <w:p w:rsidR="00696861" w:rsidRPr="006E5242" w:rsidRDefault="00696861" w:rsidP="00696861">
      <w:pPr>
        <w:widowControl w:val="0"/>
        <w:spacing w:after="0" w:line="360" w:lineRule="auto"/>
        <w:ind w:left="426" w:right="1763" w:firstLine="567"/>
        <w:jc w:val="both"/>
        <w:rPr>
          <w:rFonts w:asciiTheme="majorBidi" w:eastAsia="Arial Narrow" w:hAnsiTheme="majorBidi" w:cstheme="majorBidi"/>
          <w:i/>
          <w:szCs w:val="24"/>
        </w:rPr>
      </w:pPr>
      <w:r w:rsidRPr="006E5242">
        <w:rPr>
          <w:rFonts w:asciiTheme="majorBidi" w:hAnsiTheme="majorBidi" w:cstheme="majorBidi"/>
          <w:noProof/>
          <w:szCs w:val="24"/>
          <w:lang w:eastAsia="tr-TR"/>
        </w:rPr>
        <w:drawing>
          <wp:inline distT="0" distB="0" distL="0" distR="0" wp14:anchorId="6D2016ED" wp14:editId="031C7485">
            <wp:extent cx="5427980" cy="2983061"/>
            <wp:effectExtent l="0" t="0" r="0" b="0"/>
            <wp:docPr id="15362"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5362" name="Picture 2"/>
                    <pic:cNvPicPr>
                      <a:picLocks noGrp="1"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46817" cy="2993414"/>
                    </a:xfrm>
                    <a:prstGeom prst="rect">
                      <a:avLst/>
                    </a:prstGeom>
                    <a:noFill/>
                    <a:ln>
                      <a:noFill/>
                    </a:ln>
                    <a:effectLst/>
                    <a:extLst/>
                  </pic:spPr>
                </pic:pic>
              </a:graphicData>
            </a:graphic>
          </wp:inline>
        </w:drawing>
      </w:r>
    </w:p>
    <w:p w:rsidR="003F49E0" w:rsidRPr="006E5242" w:rsidRDefault="003F49E0" w:rsidP="006118E3">
      <w:pPr>
        <w:spacing w:line="360" w:lineRule="auto"/>
        <w:ind w:left="709" w:firstLine="567"/>
        <w:jc w:val="both"/>
        <w:rPr>
          <w:rFonts w:asciiTheme="majorBidi" w:hAnsiTheme="majorBidi" w:cstheme="majorBidi"/>
          <w:color w:val="D16349"/>
          <w:szCs w:val="24"/>
        </w:rPr>
      </w:pPr>
      <w:r w:rsidRPr="006E5242">
        <w:rPr>
          <w:rFonts w:asciiTheme="majorBidi" w:eastAsia="+mn-ea" w:hAnsiTheme="majorBidi" w:cstheme="majorBidi"/>
          <w:color w:val="000000"/>
          <w:kern w:val="24"/>
          <w:szCs w:val="24"/>
        </w:rPr>
        <w:t xml:space="preserve">Fakültemizde halen İlahiyat, Yaygın Din Öğretimi ve Uygulamaları, Dünya Dinleri, Din Kültürü ve Ahlak Bilgisi Öğretmenliği olmak üzere lisans eğitimi veren dört bölüm bulunmaktadır. Günümüzde bu bölümlerden sadece İlahiyat bölümü kapsamında faaliyet gösteren İlahiyat, İngilizce İlahiyat ve Uluslararası İlahiyat </w:t>
      </w:r>
      <w:r w:rsidR="006118E3" w:rsidRPr="006E5242">
        <w:rPr>
          <w:rFonts w:asciiTheme="majorBidi" w:eastAsia="+mn-ea" w:hAnsiTheme="majorBidi" w:cstheme="majorBidi"/>
          <w:color w:val="000000"/>
          <w:kern w:val="24"/>
          <w:szCs w:val="24"/>
        </w:rPr>
        <w:t>Programlarına</w:t>
      </w:r>
      <w:r w:rsidRPr="006E5242">
        <w:rPr>
          <w:rFonts w:asciiTheme="majorBidi" w:eastAsia="+mn-ea" w:hAnsiTheme="majorBidi" w:cstheme="majorBidi"/>
          <w:color w:val="000000"/>
          <w:kern w:val="24"/>
          <w:szCs w:val="24"/>
        </w:rPr>
        <w:t xml:space="preserve"> öğrenci alınmaktadır.</w:t>
      </w:r>
    </w:p>
    <w:p w:rsidR="004A206E" w:rsidRPr="006E5242" w:rsidRDefault="00C30A74" w:rsidP="00207DC3">
      <w:pPr>
        <w:widowControl w:val="0"/>
        <w:spacing w:after="0" w:line="360" w:lineRule="auto"/>
        <w:ind w:left="709" w:right="-72" w:firstLine="567"/>
        <w:jc w:val="both"/>
        <w:rPr>
          <w:rFonts w:asciiTheme="majorBidi" w:hAnsiTheme="majorBidi" w:cstheme="majorBidi"/>
          <w:b/>
          <w:i/>
          <w:szCs w:val="24"/>
        </w:rPr>
      </w:pPr>
      <w:r w:rsidRPr="006E5242">
        <w:rPr>
          <w:rFonts w:asciiTheme="majorBidi" w:eastAsia="Arial Narrow" w:hAnsiTheme="majorBidi" w:cstheme="majorBidi"/>
          <w:szCs w:val="24"/>
        </w:rPr>
        <w:t>Fakültemizde zoru</w:t>
      </w:r>
      <w:r w:rsidR="006118E3" w:rsidRPr="006E5242">
        <w:rPr>
          <w:rFonts w:asciiTheme="majorBidi" w:eastAsia="Arial Narrow" w:hAnsiTheme="majorBidi" w:cstheme="majorBidi"/>
          <w:szCs w:val="24"/>
        </w:rPr>
        <w:t>nlu hazırlık sınıfı ile birlikte</w:t>
      </w:r>
      <w:r w:rsidRPr="006E5242">
        <w:rPr>
          <w:rFonts w:asciiTheme="majorBidi" w:eastAsia="Arial Narrow" w:hAnsiTheme="majorBidi" w:cstheme="majorBidi"/>
          <w:szCs w:val="24"/>
        </w:rPr>
        <w:t xml:space="preserve"> eğitim süresi 5 yıldır. Zorunlu hazırlık sınıfında İlahiyat Bölümü ve Uluslararası İlahiyat Programında Arapça, İngilizce İlahiyat Programında ise İngilizce eğitimi verilmektedir. İlahiyat Bölümü ve Uluslararası İlahiyat </w:t>
      </w:r>
      <w:r w:rsidR="00AE4897" w:rsidRPr="006E5242">
        <w:rPr>
          <w:rFonts w:asciiTheme="majorBidi" w:eastAsia="Arial Narrow" w:hAnsiTheme="majorBidi" w:cstheme="majorBidi"/>
          <w:szCs w:val="24"/>
        </w:rPr>
        <w:t xml:space="preserve">Programında eğitim </w:t>
      </w:r>
      <w:r w:rsidR="00207DC3">
        <w:rPr>
          <w:rFonts w:asciiTheme="majorBidi" w:eastAsia="Arial Narrow" w:hAnsiTheme="majorBidi" w:cstheme="majorBidi"/>
          <w:szCs w:val="24"/>
        </w:rPr>
        <w:t>dili %70 Türkçe, %30 Arapçadır</w:t>
      </w:r>
      <w:r w:rsidR="00AE4897" w:rsidRPr="006E5242">
        <w:rPr>
          <w:rFonts w:asciiTheme="majorBidi" w:eastAsia="Arial Narrow" w:hAnsiTheme="majorBidi" w:cstheme="majorBidi"/>
          <w:szCs w:val="24"/>
        </w:rPr>
        <w:t>. İngilizce İlahiyat Programında ise %100 İngilizce eğitim verilmektedir.</w:t>
      </w:r>
      <w:r w:rsidR="005F1922" w:rsidRPr="006E5242">
        <w:rPr>
          <w:rFonts w:asciiTheme="majorBidi" w:eastAsia="Arial Narrow" w:hAnsiTheme="majorBidi" w:cstheme="majorBidi"/>
          <w:szCs w:val="24"/>
        </w:rPr>
        <w:t xml:space="preserve"> İlahiyat Bölümü ve </w:t>
      </w:r>
      <w:r w:rsidR="005F1922" w:rsidRPr="006E5242">
        <w:rPr>
          <w:rFonts w:asciiTheme="majorBidi" w:eastAsia="Arial Narrow" w:hAnsiTheme="majorBidi" w:cstheme="majorBidi"/>
          <w:szCs w:val="24"/>
        </w:rPr>
        <w:lastRenderedPageBreak/>
        <w:t xml:space="preserve">Fakültemizde Çift anadal programı uygulanmamaktadır. </w:t>
      </w:r>
      <w:r w:rsidR="00207DC3">
        <w:rPr>
          <w:rFonts w:asciiTheme="majorBidi" w:eastAsia="Arial Narrow" w:hAnsiTheme="majorBidi" w:cstheme="majorBidi"/>
          <w:szCs w:val="24"/>
        </w:rPr>
        <w:t>İlahiyat Bölümü ve İngilizce İlahiyat Programında Yandal programları uygulanmaktadır (60 AKTS).</w:t>
      </w:r>
    </w:p>
    <w:p w:rsidR="009F7D7D" w:rsidRPr="006E5242" w:rsidRDefault="00E004D2" w:rsidP="009F7D7D">
      <w:pPr>
        <w:widowControl w:val="0"/>
        <w:spacing w:after="0" w:line="360" w:lineRule="auto"/>
        <w:ind w:left="1020" w:right="860"/>
        <w:jc w:val="both"/>
        <w:outlineLvl w:val="2"/>
        <w:rPr>
          <w:rFonts w:asciiTheme="majorBidi" w:eastAsia="Calibri" w:hAnsiTheme="majorBidi" w:cstheme="majorBidi"/>
          <w:b/>
          <w:bCs/>
          <w:color w:val="231F20"/>
          <w:spacing w:val="-2"/>
          <w:w w:val="105"/>
          <w:szCs w:val="24"/>
        </w:rPr>
      </w:pPr>
      <w:bookmarkStart w:id="5" w:name="_TOC_250006"/>
      <w:r w:rsidRPr="006E5242">
        <w:rPr>
          <w:rFonts w:asciiTheme="majorBidi" w:eastAsia="Calibri" w:hAnsiTheme="majorBidi" w:cstheme="majorBidi"/>
          <w:b/>
          <w:bCs/>
          <w:color w:val="231F20"/>
          <w:spacing w:val="-2"/>
          <w:w w:val="105"/>
          <w:szCs w:val="24"/>
        </w:rPr>
        <w:t>A.7.</w:t>
      </w:r>
      <w:r w:rsidR="006118E3" w:rsidRPr="006E5242">
        <w:rPr>
          <w:rFonts w:asciiTheme="majorBidi" w:eastAsia="Calibri" w:hAnsiTheme="majorBidi" w:cstheme="majorBidi"/>
          <w:b/>
          <w:bCs/>
          <w:color w:val="231F20"/>
          <w:spacing w:val="-2"/>
          <w:w w:val="105"/>
          <w:szCs w:val="24"/>
        </w:rPr>
        <w:t xml:space="preserve"> </w:t>
      </w:r>
      <w:r w:rsidR="00FD36DC" w:rsidRPr="006E5242">
        <w:rPr>
          <w:rFonts w:asciiTheme="majorBidi" w:eastAsia="Calibri" w:hAnsiTheme="majorBidi" w:cstheme="majorBidi"/>
          <w:b/>
          <w:bCs/>
          <w:color w:val="231F20"/>
          <w:spacing w:val="-2"/>
          <w:w w:val="105"/>
          <w:szCs w:val="24"/>
        </w:rPr>
        <w:t>A</w:t>
      </w:r>
      <w:r w:rsidR="00FD36DC" w:rsidRPr="006E5242">
        <w:rPr>
          <w:rFonts w:asciiTheme="majorBidi" w:eastAsia="Calibri" w:hAnsiTheme="majorBidi" w:cstheme="majorBidi"/>
          <w:b/>
          <w:bCs/>
          <w:color w:val="231F20"/>
          <w:spacing w:val="-1"/>
          <w:w w:val="105"/>
          <w:szCs w:val="24"/>
        </w:rPr>
        <w:t>raştırma</w:t>
      </w:r>
      <w:r w:rsidR="00FD36DC" w:rsidRPr="006E5242">
        <w:rPr>
          <w:rFonts w:asciiTheme="majorBidi" w:eastAsia="Calibri" w:hAnsiTheme="majorBidi" w:cstheme="majorBidi"/>
          <w:b/>
          <w:bCs/>
          <w:color w:val="231F20"/>
          <w:spacing w:val="-18"/>
          <w:w w:val="105"/>
          <w:szCs w:val="24"/>
        </w:rPr>
        <w:t xml:space="preserve"> </w:t>
      </w:r>
      <w:r w:rsidR="00FD36DC" w:rsidRPr="006E5242">
        <w:rPr>
          <w:rFonts w:asciiTheme="majorBidi" w:eastAsia="Calibri" w:hAnsiTheme="majorBidi" w:cstheme="majorBidi"/>
          <w:b/>
          <w:bCs/>
          <w:color w:val="231F20"/>
          <w:spacing w:val="-2"/>
          <w:w w:val="105"/>
          <w:szCs w:val="24"/>
        </w:rPr>
        <w:t>Faaliyet</w:t>
      </w:r>
      <w:bookmarkEnd w:id="5"/>
      <w:r w:rsidR="00FD36DC" w:rsidRPr="006E5242">
        <w:rPr>
          <w:rFonts w:asciiTheme="majorBidi" w:eastAsia="Calibri" w:hAnsiTheme="majorBidi" w:cstheme="majorBidi"/>
          <w:b/>
          <w:bCs/>
          <w:color w:val="231F20"/>
          <w:spacing w:val="-2"/>
          <w:w w:val="105"/>
          <w:szCs w:val="24"/>
        </w:rPr>
        <w:t>leri</w:t>
      </w:r>
    </w:p>
    <w:p w:rsidR="008540DA" w:rsidRPr="006E5242" w:rsidRDefault="009F7D7D" w:rsidP="008540DA">
      <w:pPr>
        <w:widowControl w:val="0"/>
        <w:spacing w:after="0" w:line="360" w:lineRule="auto"/>
        <w:ind w:left="720" w:right="860"/>
        <w:jc w:val="both"/>
        <w:outlineLvl w:val="2"/>
        <w:rPr>
          <w:rFonts w:asciiTheme="majorBidi" w:eastAsia="Calibri" w:hAnsiTheme="majorBidi" w:cstheme="majorBidi"/>
          <w:b/>
          <w:bCs/>
          <w:color w:val="231F20"/>
          <w:spacing w:val="-2"/>
          <w:w w:val="105"/>
          <w:szCs w:val="24"/>
        </w:rPr>
      </w:pPr>
      <w:r w:rsidRPr="006E5242">
        <w:rPr>
          <w:rFonts w:asciiTheme="majorBidi" w:eastAsia="Calibri" w:hAnsiTheme="majorBidi" w:cstheme="majorBidi"/>
          <w:b/>
          <w:bCs/>
          <w:i/>
          <w:color w:val="231F20"/>
          <w:spacing w:val="-2"/>
          <w:w w:val="105"/>
          <w:szCs w:val="24"/>
        </w:rPr>
        <w:tab/>
      </w:r>
      <w:r w:rsidR="008540DA" w:rsidRPr="006E5242">
        <w:rPr>
          <w:rFonts w:asciiTheme="majorBidi" w:eastAsia="Calibri" w:hAnsiTheme="majorBidi" w:cstheme="majorBidi"/>
          <w:bCs/>
          <w:color w:val="231F20"/>
          <w:spacing w:val="-2"/>
          <w:w w:val="105"/>
          <w:szCs w:val="24"/>
        </w:rPr>
        <w:t>Ankara Üniversitesi İlahiyat Fakültesi, yaklaşık yetmiş yıldır alanında öncü bir fakülte olarak ilahiyatın her bir temel alanında güçlü bir akademik yapılanmaya sahiptir. İslam kültür ve düşünce tarihi, din hizmetleri, din ve toplum ilişkisi ile kültürler arası karşılaşmalar konuları öncelikli çalışma alanlarıdır. Bu alanlarda 2017 yılı içerisinde; 3 adet Dünya Bankası, Avrupa Birliği ve Avrupa Konseyi tarafından desteklenmiş</w:t>
      </w:r>
      <w:r w:rsidR="001B491B">
        <w:rPr>
          <w:rFonts w:asciiTheme="majorBidi" w:eastAsia="Calibri" w:hAnsiTheme="majorBidi" w:cstheme="majorBidi"/>
          <w:bCs/>
          <w:color w:val="231F20"/>
          <w:spacing w:val="-2"/>
          <w:w w:val="105"/>
          <w:szCs w:val="24"/>
        </w:rPr>
        <w:t>;</w:t>
      </w:r>
      <w:r w:rsidR="008540DA" w:rsidRPr="006E5242">
        <w:rPr>
          <w:rFonts w:asciiTheme="majorBidi" w:eastAsia="Calibri" w:hAnsiTheme="majorBidi" w:cstheme="majorBidi"/>
          <w:bCs/>
          <w:color w:val="231F20"/>
          <w:spacing w:val="-2"/>
          <w:w w:val="105"/>
          <w:szCs w:val="24"/>
        </w:rPr>
        <w:t xml:space="preserve"> 9 adet diğer uluslararası özel veya resmi kurum ve kuruluşlar tarafından desteklenmiş</w:t>
      </w:r>
      <w:r w:rsidR="001B491B">
        <w:rPr>
          <w:rFonts w:asciiTheme="majorBidi" w:eastAsia="Calibri" w:hAnsiTheme="majorBidi" w:cstheme="majorBidi"/>
          <w:bCs/>
          <w:color w:val="231F20"/>
          <w:spacing w:val="-2"/>
          <w:w w:val="105"/>
          <w:szCs w:val="24"/>
        </w:rPr>
        <w:t>;</w:t>
      </w:r>
      <w:r w:rsidR="008540DA" w:rsidRPr="006E5242">
        <w:rPr>
          <w:rFonts w:asciiTheme="majorBidi" w:eastAsia="Calibri" w:hAnsiTheme="majorBidi" w:cstheme="majorBidi"/>
          <w:bCs/>
          <w:color w:val="231F20"/>
          <w:spacing w:val="-2"/>
          <w:w w:val="105"/>
          <w:szCs w:val="24"/>
        </w:rPr>
        <w:t xml:space="preserve"> 6 adet TÜBA ve TÜBİTAK destekli</w:t>
      </w:r>
      <w:r w:rsidR="001B491B">
        <w:rPr>
          <w:rFonts w:asciiTheme="majorBidi" w:eastAsia="Calibri" w:hAnsiTheme="majorBidi" w:cstheme="majorBidi"/>
          <w:bCs/>
          <w:color w:val="231F20"/>
          <w:spacing w:val="-2"/>
          <w:w w:val="105"/>
          <w:szCs w:val="24"/>
        </w:rPr>
        <w:t>;</w:t>
      </w:r>
      <w:r w:rsidR="008540DA" w:rsidRPr="006E5242">
        <w:rPr>
          <w:rFonts w:asciiTheme="majorBidi" w:eastAsia="Calibri" w:hAnsiTheme="majorBidi" w:cstheme="majorBidi"/>
          <w:bCs/>
          <w:color w:val="231F20"/>
          <w:spacing w:val="-2"/>
          <w:w w:val="105"/>
          <w:szCs w:val="24"/>
        </w:rPr>
        <w:t xml:space="preserve"> 7 adet diğer kamu kuruluşları (yükseköğretim kurumları hariç) tarafından desteklenmiş</w:t>
      </w:r>
      <w:r w:rsidR="001B491B">
        <w:rPr>
          <w:rFonts w:asciiTheme="majorBidi" w:eastAsia="Calibri" w:hAnsiTheme="majorBidi" w:cstheme="majorBidi"/>
          <w:bCs/>
          <w:color w:val="231F20"/>
          <w:spacing w:val="-2"/>
          <w:w w:val="105"/>
          <w:szCs w:val="24"/>
        </w:rPr>
        <w:t>;</w:t>
      </w:r>
      <w:r w:rsidR="008540DA" w:rsidRPr="006E5242">
        <w:rPr>
          <w:rFonts w:asciiTheme="majorBidi" w:eastAsia="Calibri" w:hAnsiTheme="majorBidi" w:cstheme="majorBidi"/>
          <w:bCs/>
          <w:color w:val="231F20"/>
          <w:spacing w:val="-2"/>
          <w:w w:val="105"/>
          <w:szCs w:val="24"/>
        </w:rPr>
        <w:t xml:space="preserve"> 3 adet yükseköğretim kurumları tarafından desteklenmiş</w:t>
      </w:r>
      <w:r w:rsidR="001B491B">
        <w:rPr>
          <w:rFonts w:asciiTheme="majorBidi" w:eastAsia="Calibri" w:hAnsiTheme="majorBidi" w:cstheme="majorBidi"/>
          <w:bCs/>
          <w:color w:val="231F20"/>
          <w:spacing w:val="-2"/>
          <w:w w:val="105"/>
          <w:szCs w:val="24"/>
        </w:rPr>
        <w:t>;</w:t>
      </w:r>
      <w:r w:rsidR="008540DA" w:rsidRPr="006E5242">
        <w:rPr>
          <w:rFonts w:asciiTheme="majorBidi" w:eastAsia="Calibri" w:hAnsiTheme="majorBidi" w:cstheme="majorBidi"/>
          <w:bCs/>
          <w:color w:val="231F20"/>
          <w:spacing w:val="-2"/>
          <w:w w:val="105"/>
          <w:szCs w:val="24"/>
        </w:rPr>
        <w:t xml:space="preserve"> 7 adet özel kuruluşlar tarafından desteklenmiş bilimsel araştırma projesi olmak üzere, toplam 35 proje tamamlanmıştır.</w:t>
      </w:r>
    </w:p>
    <w:p w:rsidR="008540DA" w:rsidRPr="006E5242" w:rsidRDefault="008540DA" w:rsidP="008540DA">
      <w:pPr>
        <w:widowControl w:val="0"/>
        <w:spacing w:after="0" w:line="360" w:lineRule="auto"/>
        <w:ind w:left="720" w:right="860"/>
        <w:jc w:val="both"/>
        <w:outlineLvl w:val="2"/>
        <w:rPr>
          <w:rFonts w:asciiTheme="majorBidi" w:eastAsia="Calibri" w:hAnsiTheme="majorBidi" w:cstheme="majorBidi"/>
          <w:b/>
          <w:bCs/>
          <w:color w:val="231F20"/>
          <w:spacing w:val="-2"/>
          <w:w w:val="105"/>
          <w:szCs w:val="24"/>
        </w:rPr>
      </w:pPr>
      <w:r w:rsidRPr="006E5242">
        <w:rPr>
          <w:rFonts w:asciiTheme="majorBidi" w:eastAsia="Calibri" w:hAnsiTheme="majorBidi" w:cstheme="majorBidi"/>
          <w:b/>
          <w:bCs/>
          <w:color w:val="231F20"/>
          <w:spacing w:val="-2"/>
          <w:w w:val="105"/>
          <w:szCs w:val="24"/>
        </w:rPr>
        <w:tab/>
      </w:r>
      <w:r w:rsidRPr="006E5242">
        <w:rPr>
          <w:rFonts w:asciiTheme="majorBidi" w:eastAsia="Calibri" w:hAnsiTheme="majorBidi" w:cstheme="majorBidi"/>
          <w:bCs/>
          <w:color w:val="231F20"/>
          <w:spacing w:val="-2"/>
          <w:w w:val="105"/>
          <w:szCs w:val="24"/>
        </w:rPr>
        <w:t>Sosyal Bilimler alanında YÖK tarafından belirlenen 100 öncelikli tematik alan (hadis, yaşlılık, yoksulluk, göç, sosyal medya çalışmaları, okul öncesi eğitim, Afrika çalışmaları, toplumsal cinsiyet çalışmaları, engelsiz yaşam, manevi danışmanlık vb.) fakültemizde yapılan akademik çalışmalarda öncelenmektedir.</w:t>
      </w:r>
    </w:p>
    <w:p w:rsidR="008540DA" w:rsidRPr="006E5242" w:rsidRDefault="008540DA" w:rsidP="00387B2D">
      <w:pPr>
        <w:widowControl w:val="0"/>
        <w:spacing w:after="0" w:line="360" w:lineRule="auto"/>
        <w:ind w:left="720" w:right="860"/>
        <w:jc w:val="both"/>
        <w:outlineLvl w:val="2"/>
        <w:rPr>
          <w:rFonts w:asciiTheme="majorBidi" w:eastAsia="Calibri" w:hAnsiTheme="majorBidi" w:cstheme="majorBidi"/>
          <w:b/>
          <w:bCs/>
          <w:color w:val="231F20"/>
          <w:spacing w:val="-2"/>
          <w:w w:val="105"/>
          <w:szCs w:val="24"/>
        </w:rPr>
      </w:pPr>
      <w:r w:rsidRPr="006E5242">
        <w:rPr>
          <w:rFonts w:asciiTheme="majorBidi" w:eastAsia="Calibri" w:hAnsiTheme="majorBidi" w:cstheme="majorBidi"/>
          <w:b/>
          <w:bCs/>
          <w:color w:val="231F20"/>
          <w:spacing w:val="-2"/>
          <w:w w:val="105"/>
          <w:szCs w:val="24"/>
        </w:rPr>
        <w:tab/>
      </w:r>
      <w:r w:rsidRPr="006E5242">
        <w:rPr>
          <w:rFonts w:asciiTheme="majorBidi" w:eastAsia="Calibri" w:hAnsiTheme="majorBidi" w:cstheme="majorBidi"/>
          <w:bCs/>
          <w:color w:val="231F20"/>
          <w:spacing w:val="-2"/>
          <w:w w:val="105"/>
          <w:szCs w:val="24"/>
        </w:rPr>
        <w:t>Geçmişi uzun yıllara dayalı olan Fakültemiz, neredeyse her ana bilim dalında yüksek lisans ve doktora eğitimi verebilecek düzeyde akademik altyapıya ve personele sahi</w:t>
      </w:r>
      <w:r w:rsidRPr="00387B2D">
        <w:rPr>
          <w:rFonts w:asciiTheme="majorBidi" w:eastAsia="Calibri" w:hAnsiTheme="majorBidi" w:cstheme="majorBidi"/>
          <w:bCs/>
          <w:color w:val="231F20"/>
          <w:spacing w:val="-2"/>
          <w:w w:val="105"/>
          <w:szCs w:val="24"/>
        </w:rPr>
        <w:t>ptir. Bu çerçevede</w:t>
      </w:r>
      <w:r w:rsidR="00910D98" w:rsidRPr="00387B2D">
        <w:rPr>
          <w:rFonts w:asciiTheme="majorBidi" w:eastAsia="Calibri" w:hAnsiTheme="majorBidi" w:cstheme="majorBidi"/>
          <w:bCs/>
          <w:color w:val="231F20"/>
          <w:spacing w:val="-2"/>
          <w:w w:val="105"/>
          <w:szCs w:val="24"/>
        </w:rPr>
        <w:t>, halen</w:t>
      </w:r>
      <w:r w:rsidRPr="00387B2D">
        <w:rPr>
          <w:rFonts w:asciiTheme="majorBidi" w:eastAsia="Calibri" w:hAnsiTheme="majorBidi" w:cstheme="majorBidi"/>
          <w:bCs/>
          <w:color w:val="231F20"/>
          <w:spacing w:val="-2"/>
          <w:w w:val="105"/>
          <w:szCs w:val="24"/>
        </w:rPr>
        <w:t xml:space="preserve"> Temel İslam </w:t>
      </w:r>
      <w:r w:rsidR="00356EF5" w:rsidRPr="00387B2D">
        <w:rPr>
          <w:rFonts w:asciiTheme="majorBidi" w:eastAsia="Calibri" w:hAnsiTheme="majorBidi" w:cstheme="majorBidi"/>
          <w:bCs/>
          <w:color w:val="231F20"/>
          <w:spacing w:val="-2"/>
          <w:w w:val="105"/>
          <w:szCs w:val="24"/>
        </w:rPr>
        <w:t>Bilimleri bölümünde 4</w:t>
      </w:r>
      <w:r w:rsidR="00387B2D" w:rsidRPr="00387B2D">
        <w:rPr>
          <w:rFonts w:asciiTheme="majorBidi" w:eastAsia="Calibri" w:hAnsiTheme="majorBidi" w:cstheme="majorBidi"/>
          <w:bCs/>
          <w:color w:val="231F20"/>
          <w:spacing w:val="-2"/>
          <w:w w:val="105"/>
          <w:szCs w:val="24"/>
        </w:rPr>
        <w:t>4</w:t>
      </w:r>
      <w:r w:rsidRPr="00387B2D">
        <w:rPr>
          <w:rFonts w:asciiTheme="majorBidi" w:eastAsia="Calibri" w:hAnsiTheme="majorBidi" w:cstheme="majorBidi"/>
          <w:bCs/>
          <w:color w:val="231F20"/>
          <w:spacing w:val="-2"/>
          <w:w w:val="105"/>
          <w:szCs w:val="24"/>
        </w:rPr>
        <w:t>, Felsefe ve Din Bilimleri Bölümünde 34, İslam Tarihi ve Sanatları bölümünde 1</w:t>
      </w:r>
      <w:r w:rsidR="00387B2D" w:rsidRPr="00387B2D">
        <w:rPr>
          <w:rFonts w:asciiTheme="majorBidi" w:eastAsia="Calibri" w:hAnsiTheme="majorBidi" w:cstheme="majorBidi"/>
          <w:bCs/>
          <w:color w:val="231F20"/>
          <w:spacing w:val="-2"/>
          <w:w w:val="105"/>
          <w:szCs w:val="24"/>
        </w:rPr>
        <w:t>6 olmak üzere toplam 94</w:t>
      </w:r>
      <w:r w:rsidRPr="00387B2D">
        <w:rPr>
          <w:rFonts w:asciiTheme="majorBidi" w:eastAsia="Calibri" w:hAnsiTheme="majorBidi" w:cstheme="majorBidi"/>
          <w:bCs/>
          <w:color w:val="231F20"/>
          <w:spacing w:val="-2"/>
          <w:w w:val="105"/>
          <w:szCs w:val="24"/>
        </w:rPr>
        <w:t xml:space="preserve"> öğretim üyemiz bulunmaktadır.</w:t>
      </w:r>
    </w:p>
    <w:p w:rsidR="008540DA" w:rsidRPr="006E5242" w:rsidRDefault="008540DA" w:rsidP="008540DA">
      <w:pPr>
        <w:widowControl w:val="0"/>
        <w:spacing w:after="0" w:line="360" w:lineRule="auto"/>
        <w:ind w:left="720" w:right="860"/>
        <w:jc w:val="both"/>
        <w:outlineLvl w:val="2"/>
        <w:rPr>
          <w:rFonts w:asciiTheme="majorBidi" w:eastAsia="Calibri" w:hAnsiTheme="majorBidi" w:cstheme="majorBidi"/>
          <w:bCs/>
          <w:color w:val="231F20"/>
          <w:spacing w:val="-2"/>
          <w:w w:val="105"/>
          <w:szCs w:val="24"/>
        </w:rPr>
      </w:pPr>
      <w:r w:rsidRPr="006E5242">
        <w:rPr>
          <w:rFonts w:asciiTheme="majorBidi" w:eastAsia="Calibri" w:hAnsiTheme="majorBidi" w:cstheme="majorBidi"/>
          <w:b/>
          <w:bCs/>
          <w:color w:val="231F20"/>
          <w:spacing w:val="-2"/>
          <w:w w:val="105"/>
          <w:szCs w:val="24"/>
        </w:rPr>
        <w:tab/>
      </w:r>
      <w:r w:rsidRPr="006E5242">
        <w:rPr>
          <w:rFonts w:asciiTheme="majorBidi" w:eastAsia="Calibri" w:hAnsiTheme="majorBidi" w:cstheme="majorBidi"/>
          <w:bCs/>
          <w:color w:val="231F20"/>
          <w:spacing w:val="-2"/>
          <w:w w:val="105"/>
          <w:szCs w:val="24"/>
        </w:rPr>
        <w:t xml:space="preserve">Fakültemize Türkiye Diyanet Vakfı, Yurt Dışı Türkler ve Akraba Topluluklar Başkanlığı (YTB) ve Üniversitemiz tarafından belirlenmiş olan Yurtdışından Öğrenci Alımı Yönetmeliği çerçevesinde yabancı uyruklu öğrenci alımı yapılmaktadır. Bu öğrenciler, Fakültemizde 2006-2007 Eğitim ve Öğretim yılından itibaren yurtdışında yaşayan Türk öğrenciler için, yaşadıkları ülkelerde din hizmetleri verebilmelerine imkân sağlamak amacıyla açılan “Uluslararası İlahiyat Programı”nda eğitim-öğretimlerine </w:t>
      </w:r>
      <w:r w:rsidRPr="006E5242">
        <w:rPr>
          <w:rFonts w:asciiTheme="majorBidi" w:eastAsia="Calibri" w:hAnsiTheme="majorBidi" w:cstheme="majorBidi"/>
          <w:bCs/>
          <w:color w:val="231F20"/>
          <w:spacing w:val="-2"/>
          <w:w w:val="105"/>
          <w:szCs w:val="24"/>
        </w:rPr>
        <w:lastRenderedPageBreak/>
        <w:t>devam etmektedir.</w:t>
      </w:r>
    </w:p>
    <w:p w:rsidR="008540DA" w:rsidRPr="006E5242" w:rsidRDefault="008540DA" w:rsidP="008540DA">
      <w:pPr>
        <w:widowControl w:val="0"/>
        <w:spacing w:after="0" w:line="360" w:lineRule="auto"/>
        <w:ind w:left="720" w:right="860"/>
        <w:jc w:val="both"/>
        <w:outlineLvl w:val="2"/>
        <w:rPr>
          <w:rFonts w:asciiTheme="majorBidi" w:eastAsia="Calibri" w:hAnsiTheme="majorBidi" w:cstheme="majorBidi"/>
          <w:b/>
          <w:bCs/>
          <w:color w:val="231F20"/>
          <w:spacing w:val="-2"/>
          <w:w w:val="105"/>
          <w:szCs w:val="24"/>
        </w:rPr>
      </w:pPr>
      <w:r w:rsidRPr="006E5242">
        <w:rPr>
          <w:rFonts w:asciiTheme="majorBidi" w:eastAsia="Calibri" w:hAnsiTheme="majorBidi" w:cstheme="majorBidi"/>
          <w:bCs/>
          <w:color w:val="231F20"/>
          <w:spacing w:val="-2"/>
          <w:w w:val="105"/>
          <w:szCs w:val="24"/>
        </w:rPr>
        <w:tab/>
        <w:t>Ayrıca 2010-2011 Eğitim ve Öğretim yılından itibaren Ankara Üniversitesi’nin köklü ve sağlam ilahiyat eğitimini uluslararası öğrencilere sunmak amacıyla yüzde yüz İngilizce eğitim veren “İngilizce İlahiyat Programı” açılmıştır. Uluslararası İlahiyat Programı’nın yanı sıra, İngilizce İlahiyat Programı’nda da 2017-2018 Eğitim ve Öğretim yılı itibariyle başta Almanya, Fransa, Belçika, Hollanda ve Avusturya olmak üzere dünyanın değişik kıtalarından 50’den fazla ülkeden toplam 186 yabancı uyruklu öğrenci eğitim–öğretimine devam etmektedir.</w:t>
      </w:r>
    </w:p>
    <w:p w:rsidR="004A2B99" w:rsidRPr="006E5242" w:rsidRDefault="008540DA" w:rsidP="008540DA">
      <w:pPr>
        <w:widowControl w:val="0"/>
        <w:spacing w:after="0" w:line="360" w:lineRule="auto"/>
        <w:ind w:left="720" w:right="860"/>
        <w:jc w:val="both"/>
        <w:outlineLvl w:val="2"/>
        <w:rPr>
          <w:rFonts w:asciiTheme="majorBidi" w:eastAsia="Calibri" w:hAnsiTheme="majorBidi" w:cstheme="majorBidi"/>
          <w:bCs/>
          <w:color w:val="231F20"/>
          <w:spacing w:val="-2"/>
          <w:w w:val="105"/>
          <w:szCs w:val="24"/>
        </w:rPr>
      </w:pPr>
      <w:r w:rsidRPr="006E5242">
        <w:rPr>
          <w:rFonts w:asciiTheme="majorBidi" w:eastAsia="Calibri" w:hAnsiTheme="majorBidi" w:cstheme="majorBidi"/>
          <w:b/>
          <w:bCs/>
          <w:color w:val="231F20"/>
          <w:spacing w:val="-2"/>
          <w:w w:val="105"/>
          <w:szCs w:val="24"/>
        </w:rPr>
        <w:tab/>
      </w:r>
      <w:r w:rsidRPr="006E5242">
        <w:rPr>
          <w:rFonts w:asciiTheme="majorBidi" w:eastAsia="Calibri" w:hAnsiTheme="majorBidi" w:cstheme="majorBidi"/>
          <w:bCs/>
          <w:color w:val="231F20"/>
          <w:spacing w:val="-2"/>
          <w:w w:val="105"/>
          <w:szCs w:val="24"/>
        </w:rPr>
        <w:t>Her iki programımız da Fakültemizin uluslararasılaşma vizyonuna önemli katkılarda bulunmaktadır. Bu kapsamda olmak üzere, Fakültemizin mezunlarına yönelik faaliyetleri arasında yer alan “Akademisyenler Sohbeti”, 2014 yılından beri DİTİB Akademi işbirliği ile Almanya’nın Köln şehrinde düzenlenmektedir. Toplantılarda, Fakültemiz öğretim elemanları Uluslararası İlahiyat Programı mezunu öğrencilerimizin yanı sıra, Avrupa’daki gençlerimizle buluşmakta, onlarla çeşitli konulardaki bilgi ve tecrübelerini paylaşmaktadır.</w:t>
      </w:r>
    </w:p>
    <w:p w:rsidR="00FD36DC" w:rsidRPr="006E5242" w:rsidRDefault="00FD36DC" w:rsidP="00FD36DC">
      <w:pPr>
        <w:widowControl w:val="0"/>
        <w:spacing w:after="0" w:line="360" w:lineRule="auto"/>
        <w:ind w:left="1020" w:right="860"/>
        <w:jc w:val="both"/>
        <w:outlineLvl w:val="2"/>
        <w:rPr>
          <w:rFonts w:asciiTheme="majorBidi" w:eastAsia="Calibri" w:hAnsiTheme="majorBidi" w:cstheme="majorBidi"/>
          <w:b/>
          <w:bCs/>
          <w:i/>
          <w:color w:val="231F20"/>
          <w:spacing w:val="-2"/>
          <w:w w:val="105"/>
          <w:szCs w:val="24"/>
        </w:rPr>
      </w:pPr>
    </w:p>
    <w:p w:rsidR="004A2B99" w:rsidRPr="006E5242" w:rsidRDefault="00E004D2" w:rsidP="004A2B99">
      <w:pPr>
        <w:widowControl w:val="0"/>
        <w:spacing w:after="0" w:line="360" w:lineRule="auto"/>
        <w:ind w:left="993" w:right="860"/>
        <w:jc w:val="both"/>
        <w:outlineLvl w:val="2"/>
        <w:rPr>
          <w:rFonts w:asciiTheme="majorBidi" w:eastAsia="Calibri" w:hAnsiTheme="majorBidi" w:cstheme="majorBidi"/>
          <w:b/>
          <w:bCs/>
          <w:color w:val="231F20"/>
          <w:spacing w:val="-1"/>
          <w:w w:val="105"/>
          <w:szCs w:val="24"/>
        </w:rPr>
      </w:pPr>
      <w:r w:rsidRPr="006E5242">
        <w:rPr>
          <w:rFonts w:asciiTheme="majorBidi" w:eastAsia="Calibri" w:hAnsiTheme="majorBidi" w:cstheme="majorBidi"/>
          <w:b/>
          <w:bCs/>
          <w:color w:val="231F20"/>
          <w:spacing w:val="-1"/>
          <w:w w:val="105"/>
          <w:szCs w:val="24"/>
        </w:rPr>
        <w:t>A.8.</w:t>
      </w:r>
      <w:r w:rsidR="006118E3" w:rsidRPr="006E5242">
        <w:rPr>
          <w:rFonts w:asciiTheme="majorBidi" w:eastAsia="Calibri" w:hAnsiTheme="majorBidi" w:cstheme="majorBidi"/>
          <w:b/>
          <w:bCs/>
          <w:color w:val="231F20"/>
          <w:spacing w:val="-1"/>
          <w:w w:val="105"/>
          <w:szCs w:val="24"/>
        </w:rPr>
        <w:t xml:space="preserve"> </w:t>
      </w:r>
      <w:r w:rsidR="00FD36DC" w:rsidRPr="006E5242">
        <w:rPr>
          <w:rFonts w:asciiTheme="majorBidi" w:eastAsia="Calibri" w:hAnsiTheme="majorBidi" w:cstheme="majorBidi"/>
          <w:b/>
          <w:bCs/>
          <w:color w:val="231F20"/>
          <w:spacing w:val="-1"/>
          <w:w w:val="105"/>
          <w:szCs w:val="24"/>
        </w:rPr>
        <w:t>İyileştirmey</w:t>
      </w:r>
      <w:r w:rsidR="00FD36DC" w:rsidRPr="006E5242">
        <w:rPr>
          <w:rFonts w:asciiTheme="majorBidi" w:eastAsia="Calibri" w:hAnsiTheme="majorBidi" w:cstheme="majorBidi"/>
          <w:b/>
          <w:bCs/>
          <w:color w:val="231F20"/>
          <w:spacing w:val="-2"/>
          <w:w w:val="105"/>
          <w:szCs w:val="24"/>
        </w:rPr>
        <w:t>e</w:t>
      </w:r>
      <w:r w:rsidR="00FD36DC" w:rsidRPr="006E5242">
        <w:rPr>
          <w:rFonts w:asciiTheme="majorBidi" w:eastAsia="Calibri" w:hAnsiTheme="majorBidi" w:cstheme="majorBidi"/>
          <w:b/>
          <w:bCs/>
          <w:color w:val="231F20"/>
          <w:spacing w:val="-11"/>
          <w:w w:val="105"/>
          <w:szCs w:val="24"/>
        </w:rPr>
        <w:t xml:space="preserve"> </w:t>
      </w:r>
      <w:r w:rsidR="00FD36DC" w:rsidRPr="006E5242">
        <w:rPr>
          <w:rFonts w:asciiTheme="majorBidi" w:eastAsia="Calibri" w:hAnsiTheme="majorBidi" w:cstheme="majorBidi"/>
          <w:b/>
          <w:bCs/>
          <w:color w:val="231F20"/>
          <w:spacing w:val="-3"/>
          <w:w w:val="105"/>
          <w:szCs w:val="24"/>
        </w:rPr>
        <w:t>Yönelik</w:t>
      </w:r>
      <w:r w:rsidR="00FD36DC" w:rsidRPr="006E5242">
        <w:rPr>
          <w:rFonts w:asciiTheme="majorBidi" w:eastAsia="Calibri" w:hAnsiTheme="majorBidi" w:cstheme="majorBidi"/>
          <w:b/>
          <w:bCs/>
          <w:color w:val="231F20"/>
          <w:spacing w:val="-10"/>
          <w:w w:val="105"/>
          <w:szCs w:val="24"/>
        </w:rPr>
        <w:t xml:space="preserve"> </w:t>
      </w:r>
      <w:r w:rsidR="00FD36DC" w:rsidRPr="006E5242">
        <w:rPr>
          <w:rFonts w:asciiTheme="majorBidi" w:eastAsia="Calibri" w:hAnsiTheme="majorBidi" w:cstheme="majorBidi"/>
          <w:b/>
          <w:bCs/>
          <w:color w:val="231F20"/>
          <w:spacing w:val="-1"/>
          <w:w w:val="105"/>
          <w:szCs w:val="24"/>
        </w:rPr>
        <w:t>Çalışmalar</w:t>
      </w:r>
    </w:p>
    <w:p w:rsidR="007D3E6F" w:rsidRPr="006E5242" w:rsidRDefault="004A2B99" w:rsidP="00131A13">
      <w:pPr>
        <w:widowControl w:val="0"/>
        <w:spacing w:after="0" w:line="360" w:lineRule="auto"/>
        <w:ind w:left="709" w:right="860" w:firstLine="284"/>
        <w:jc w:val="both"/>
        <w:outlineLvl w:val="2"/>
        <w:rPr>
          <w:rFonts w:asciiTheme="majorBidi" w:eastAsia="Calibri" w:hAnsiTheme="majorBidi" w:cstheme="majorBidi"/>
          <w:bCs/>
          <w:color w:val="231F20"/>
          <w:spacing w:val="-1"/>
          <w:w w:val="105"/>
          <w:szCs w:val="24"/>
        </w:rPr>
      </w:pPr>
      <w:r w:rsidRPr="006E5242">
        <w:rPr>
          <w:rFonts w:asciiTheme="majorBidi" w:eastAsia="Calibri" w:hAnsiTheme="majorBidi" w:cstheme="majorBidi"/>
          <w:color w:val="231F20"/>
          <w:spacing w:val="-1"/>
          <w:w w:val="105"/>
          <w:szCs w:val="24"/>
        </w:rPr>
        <w:tab/>
      </w:r>
      <w:r w:rsidRPr="006E5242">
        <w:rPr>
          <w:rFonts w:asciiTheme="majorBidi" w:eastAsia="Calibri" w:hAnsiTheme="majorBidi" w:cstheme="majorBidi"/>
          <w:bCs/>
          <w:color w:val="231F20"/>
          <w:spacing w:val="-1"/>
          <w:w w:val="105"/>
          <w:szCs w:val="24"/>
        </w:rPr>
        <w:t xml:space="preserve">Fakültemiz, </w:t>
      </w:r>
      <w:r w:rsidR="00131A13">
        <w:rPr>
          <w:rFonts w:asciiTheme="majorBidi" w:eastAsia="Calibri" w:hAnsiTheme="majorBidi" w:cstheme="majorBidi"/>
          <w:bCs/>
          <w:color w:val="231F20"/>
          <w:spacing w:val="-1"/>
          <w:w w:val="105"/>
          <w:szCs w:val="24"/>
        </w:rPr>
        <w:t xml:space="preserve">6 </w:t>
      </w:r>
      <w:r w:rsidRPr="006E5242">
        <w:rPr>
          <w:rFonts w:asciiTheme="majorBidi" w:eastAsia="Calibri" w:hAnsiTheme="majorBidi" w:cstheme="majorBidi"/>
          <w:bCs/>
          <w:color w:val="231F20"/>
          <w:spacing w:val="-1"/>
          <w:w w:val="105"/>
          <w:szCs w:val="24"/>
        </w:rPr>
        <w:t>Kasım 2017 tarihinde dış değerlendirme sürecinden geçmiştir. Bu iç değerlendirme raporunun hazırlandığı tarihlerde henüz geribildirim raporu resmi olarak kurumumuza ulaşmamış olmakla birlikte, ekibin sahadaki bildirimleri dikkate alınarak</w:t>
      </w:r>
      <w:r w:rsidR="00035059" w:rsidRPr="006E5242">
        <w:rPr>
          <w:rFonts w:asciiTheme="majorBidi" w:eastAsia="Calibri" w:hAnsiTheme="majorBidi" w:cstheme="majorBidi"/>
          <w:bCs/>
          <w:color w:val="231F20"/>
          <w:spacing w:val="-1"/>
          <w:w w:val="105"/>
          <w:szCs w:val="24"/>
        </w:rPr>
        <w:t>, önümüzdeki yıllarda</w:t>
      </w:r>
      <w:r w:rsidRPr="006E5242">
        <w:rPr>
          <w:rFonts w:asciiTheme="majorBidi" w:eastAsia="Calibri" w:hAnsiTheme="majorBidi" w:cstheme="majorBidi"/>
          <w:bCs/>
          <w:color w:val="231F20"/>
          <w:spacing w:val="-1"/>
          <w:w w:val="105"/>
          <w:szCs w:val="24"/>
        </w:rPr>
        <w:t xml:space="preserve"> </w:t>
      </w:r>
      <w:r w:rsidR="00035059" w:rsidRPr="006E5242">
        <w:rPr>
          <w:rFonts w:asciiTheme="majorBidi" w:eastAsia="Calibri" w:hAnsiTheme="majorBidi" w:cstheme="majorBidi"/>
          <w:bCs/>
          <w:color w:val="231F20"/>
          <w:spacing w:val="-1"/>
          <w:w w:val="105"/>
          <w:szCs w:val="24"/>
        </w:rPr>
        <w:t xml:space="preserve">birimimizde </w:t>
      </w:r>
      <w:r w:rsidRPr="006E5242">
        <w:rPr>
          <w:rFonts w:asciiTheme="majorBidi" w:eastAsia="Calibri" w:hAnsiTheme="majorBidi" w:cstheme="majorBidi"/>
          <w:bCs/>
          <w:color w:val="231F20"/>
          <w:spacing w:val="-1"/>
          <w:w w:val="105"/>
          <w:szCs w:val="24"/>
        </w:rPr>
        <w:t>aşağıdaki iyileşt</w:t>
      </w:r>
      <w:r w:rsidR="007D3E6F" w:rsidRPr="006E5242">
        <w:rPr>
          <w:rFonts w:asciiTheme="majorBidi" w:eastAsia="Calibri" w:hAnsiTheme="majorBidi" w:cstheme="majorBidi"/>
          <w:bCs/>
          <w:color w:val="231F20"/>
          <w:spacing w:val="-1"/>
          <w:w w:val="105"/>
          <w:szCs w:val="24"/>
        </w:rPr>
        <w:t>irme çalışmaları</w:t>
      </w:r>
      <w:r w:rsidR="00035059" w:rsidRPr="006E5242">
        <w:rPr>
          <w:rFonts w:asciiTheme="majorBidi" w:eastAsia="Calibri" w:hAnsiTheme="majorBidi" w:cstheme="majorBidi"/>
          <w:bCs/>
          <w:color w:val="231F20"/>
          <w:spacing w:val="-1"/>
          <w:w w:val="105"/>
          <w:szCs w:val="24"/>
        </w:rPr>
        <w:t>nın yapılması</w:t>
      </w:r>
      <w:r w:rsidR="007D3E6F" w:rsidRPr="006E5242">
        <w:rPr>
          <w:rFonts w:asciiTheme="majorBidi" w:eastAsia="Calibri" w:hAnsiTheme="majorBidi" w:cstheme="majorBidi"/>
          <w:bCs/>
          <w:color w:val="231F20"/>
          <w:spacing w:val="-1"/>
          <w:w w:val="105"/>
          <w:szCs w:val="24"/>
        </w:rPr>
        <w:t xml:space="preserve"> planlanmıştır.</w:t>
      </w:r>
    </w:p>
    <w:p w:rsidR="00F33A85" w:rsidRPr="006E5242" w:rsidRDefault="007D3E6F" w:rsidP="007D3E6F">
      <w:pPr>
        <w:widowControl w:val="0"/>
        <w:spacing w:after="0" w:line="360" w:lineRule="auto"/>
        <w:ind w:left="709" w:right="860" w:firstLine="284"/>
        <w:jc w:val="both"/>
        <w:outlineLvl w:val="2"/>
        <w:rPr>
          <w:rFonts w:asciiTheme="majorBidi" w:eastAsia="Calibri" w:hAnsiTheme="majorBidi" w:cstheme="majorBidi"/>
          <w:bCs/>
          <w:color w:val="231F20"/>
          <w:spacing w:val="-1"/>
          <w:w w:val="105"/>
          <w:szCs w:val="24"/>
        </w:rPr>
      </w:pPr>
      <w:r w:rsidRPr="006E5242">
        <w:rPr>
          <w:rFonts w:asciiTheme="majorBidi" w:eastAsia="Calibri" w:hAnsiTheme="majorBidi" w:cstheme="majorBidi"/>
          <w:bCs/>
          <w:color w:val="231F20"/>
          <w:spacing w:val="-1"/>
          <w:w w:val="105"/>
          <w:szCs w:val="24"/>
        </w:rPr>
        <w:t xml:space="preserve">Yükseköğretim </w:t>
      </w:r>
      <w:r w:rsidR="00C47FFA">
        <w:rPr>
          <w:rFonts w:asciiTheme="majorBidi" w:eastAsia="Calibri" w:hAnsiTheme="majorBidi" w:cstheme="majorBidi"/>
          <w:bCs/>
          <w:color w:val="231F20"/>
          <w:spacing w:val="-1"/>
          <w:w w:val="105"/>
          <w:szCs w:val="24"/>
        </w:rPr>
        <w:t>K</w:t>
      </w:r>
      <w:r w:rsidRPr="006E5242">
        <w:rPr>
          <w:rFonts w:asciiTheme="majorBidi" w:eastAsia="Calibri" w:hAnsiTheme="majorBidi" w:cstheme="majorBidi"/>
          <w:bCs/>
          <w:color w:val="231F20"/>
          <w:spacing w:val="-1"/>
          <w:w w:val="105"/>
          <w:szCs w:val="24"/>
        </w:rPr>
        <w:t xml:space="preserve">alite </w:t>
      </w:r>
      <w:r w:rsidR="00C47FFA">
        <w:rPr>
          <w:rFonts w:asciiTheme="majorBidi" w:eastAsia="Calibri" w:hAnsiTheme="majorBidi" w:cstheme="majorBidi"/>
          <w:bCs/>
          <w:color w:val="231F20"/>
          <w:spacing w:val="-1"/>
          <w:w w:val="105"/>
          <w:szCs w:val="24"/>
        </w:rPr>
        <w:t>K</w:t>
      </w:r>
      <w:r w:rsidRPr="006E5242">
        <w:rPr>
          <w:rFonts w:asciiTheme="majorBidi" w:eastAsia="Calibri" w:hAnsiTheme="majorBidi" w:cstheme="majorBidi"/>
          <w:bCs/>
          <w:color w:val="231F20"/>
          <w:spacing w:val="-1"/>
          <w:w w:val="105"/>
          <w:szCs w:val="24"/>
        </w:rPr>
        <w:t>urulu</w:t>
      </w:r>
      <w:r w:rsidR="00C47FFA">
        <w:rPr>
          <w:rFonts w:asciiTheme="majorBidi" w:eastAsia="Calibri" w:hAnsiTheme="majorBidi" w:cstheme="majorBidi"/>
          <w:bCs/>
          <w:color w:val="231F20"/>
          <w:spacing w:val="-1"/>
          <w:w w:val="105"/>
          <w:szCs w:val="24"/>
        </w:rPr>
        <w:t>’</w:t>
      </w:r>
      <w:r w:rsidRPr="006E5242">
        <w:rPr>
          <w:rFonts w:asciiTheme="majorBidi" w:eastAsia="Calibri" w:hAnsiTheme="majorBidi" w:cstheme="majorBidi"/>
          <w:bCs/>
          <w:color w:val="231F20"/>
          <w:spacing w:val="-1"/>
          <w:w w:val="105"/>
          <w:szCs w:val="24"/>
        </w:rPr>
        <w:t>nun kalite değerlendirme ekibi tarafından Fakültemizdeki her türlü faaliyetin kayıt altına alınması ve belgelenebilir olması tavsiye edilmiştir. Bu belgeleme işleminin, kurum hafızasının oluşturulması için taşıdığı önem dolayısıyla personel işleri büromuzda eğitim-öğretim, AR-GE, Uluslararasılaşma, projeler ve işbirlikleri başlıkları altında kanıt dosyaları oluşturulmuştur. Bu çerçevede, dönem sonlarında toplanan akademik faaliyet raporları esas alınarak hazırlanan akademik faaliyet çıktılarının kurum içi paydaşlara duyurulması planlanmıştır.</w:t>
      </w:r>
      <w:r w:rsidR="00876AE6" w:rsidRPr="006E5242">
        <w:rPr>
          <w:rFonts w:asciiTheme="majorBidi" w:eastAsia="Calibri" w:hAnsiTheme="majorBidi" w:cstheme="majorBidi"/>
          <w:bCs/>
          <w:color w:val="231F20"/>
          <w:spacing w:val="-1"/>
          <w:w w:val="105"/>
          <w:szCs w:val="24"/>
        </w:rPr>
        <w:t xml:space="preserve"> Böylece kurum içi kalite süreçlerinin işletilmesinde iç paydaşlarının </w:t>
      </w:r>
      <w:r w:rsidR="00876AE6" w:rsidRPr="006E5242">
        <w:rPr>
          <w:rFonts w:asciiTheme="majorBidi" w:eastAsia="Calibri" w:hAnsiTheme="majorBidi" w:cstheme="majorBidi"/>
          <w:bCs/>
          <w:color w:val="231F20"/>
          <w:spacing w:val="-1"/>
          <w:w w:val="105"/>
          <w:szCs w:val="24"/>
        </w:rPr>
        <w:lastRenderedPageBreak/>
        <w:t>katkısının alınması</w:t>
      </w:r>
      <w:r w:rsidR="00C47FFA">
        <w:rPr>
          <w:rFonts w:asciiTheme="majorBidi" w:eastAsia="Calibri" w:hAnsiTheme="majorBidi" w:cstheme="majorBidi"/>
          <w:bCs/>
          <w:color w:val="231F20"/>
          <w:spacing w:val="-1"/>
          <w:w w:val="105"/>
          <w:szCs w:val="24"/>
        </w:rPr>
        <w:t>;</w:t>
      </w:r>
      <w:r w:rsidR="00876AE6" w:rsidRPr="006E5242">
        <w:rPr>
          <w:rFonts w:asciiTheme="majorBidi" w:eastAsia="Calibri" w:hAnsiTheme="majorBidi" w:cstheme="majorBidi"/>
          <w:bCs/>
          <w:color w:val="231F20"/>
          <w:spacing w:val="-1"/>
          <w:w w:val="105"/>
          <w:szCs w:val="24"/>
        </w:rPr>
        <w:t xml:space="preserve"> kurumsal performansın yükseltilmesi</w:t>
      </w:r>
      <w:r w:rsidR="00C47FFA">
        <w:rPr>
          <w:rFonts w:asciiTheme="majorBidi" w:eastAsia="Calibri" w:hAnsiTheme="majorBidi" w:cstheme="majorBidi"/>
          <w:bCs/>
          <w:color w:val="231F20"/>
          <w:spacing w:val="-1"/>
          <w:w w:val="105"/>
          <w:szCs w:val="24"/>
        </w:rPr>
        <w:t>;</w:t>
      </w:r>
      <w:r w:rsidR="00876AE6" w:rsidRPr="006E5242">
        <w:rPr>
          <w:rFonts w:asciiTheme="majorBidi" w:eastAsia="Calibri" w:hAnsiTheme="majorBidi" w:cstheme="majorBidi"/>
          <w:bCs/>
          <w:color w:val="231F20"/>
          <w:spacing w:val="-1"/>
          <w:w w:val="105"/>
          <w:szCs w:val="24"/>
        </w:rPr>
        <w:t xml:space="preserve"> kurumsal aidiyet bilincinin ve kurum kültürünün geliştirilmesi amaçlanmaktadır.</w:t>
      </w:r>
    </w:p>
    <w:p w:rsidR="00F33A85" w:rsidRPr="006E5242" w:rsidRDefault="00F33A85" w:rsidP="00FD36DC">
      <w:pPr>
        <w:widowControl w:val="0"/>
        <w:spacing w:after="0" w:line="360" w:lineRule="auto"/>
        <w:ind w:left="993" w:right="860"/>
        <w:jc w:val="both"/>
        <w:outlineLvl w:val="2"/>
        <w:rPr>
          <w:rFonts w:asciiTheme="majorBidi" w:eastAsia="Calibri" w:hAnsiTheme="majorBidi" w:cstheme="majorBidi"/>
          <w:b/>
          <w:bCs/>
          <w:i/>
          <w:color w:val="231F20"/>
          <w:spacing w:val="-1"/>
          <w:w w:val="105"/>
          <w:szCs w:val="24"/>
        </w:rPr>
      </w:pPr>
    </w:p>
    <w:p w:rsidR="00F33A85" w:rsidRPr="006E5242" w:rsidRDefault="00F33A85" w:rsidP="0019341F">
      <w:pPr>
        <w:widowControl w:val="0"/>
        <w:numPr>
          <w:ilvl w:val="0"/>
          <w:numId w:val="9"/>
        </w:numPr>
        <w:tabs>
          <w:tab w:val="left" w:pos="416"/>
        </w:tabs>
        <w:spacing w:after="0" w:line="360" w:lineRule="auto"/>
        <w:ind w:left="1418" w:right="324" w:hanging="425"/>
        <w:jc w:val="both"/>
        <w:outlineLvl w:val="1"/>
        <w:rPr>
          <w:rFonts w:asciiTheme="majorBidi" w:eastAsia="Calibri" w:hAnsiTheme="majorBidi" w:cstheme="majorBidi"/>
          <w:szCs w:val="24"/>
        </w:rPr>
      </w:pPr>
      <w:bookmarkStart w:id="6" w:name="_TOC_250004"/>
      <w:r w:rsidRPr="006E5242">
        <w:rPr>
          <w:rFonts w:asciiTheme="majorBidi" w:eastAsia="Calibri" w:hAnsiTheme="majorBidi" w:cstheme="majorBidi"/>
          <w:b/>
          <w:bCs/>
          <w:color w:val="231F20"/>
          <w:w w:val="110"/>
          <w:szCs w:val="24"/>
        </w:rPr>
        <w:t>KALİTE</w:t>
      </w:r>
      <w:r w:rsidRPr="006E5242">
        <w:rPr>
          <w:rFonts w:asciiTheme="majorBidi" w:eastAsia="Calibri" w:hAnsiTheme="majorBidi" w:cstheme="majorBidi"/>
          <w:b/>
          <w:bCs/>
          <w:color w:val="231F20"/>
          <w:spacing w:val="-40"/>
          <w:w w:val="110"/>
          <w:szCs w:val="24"/>
        </w:rPr>
        <w:t xml:space="preserve"> </w:t>
      </w:r>
      <w:r w:rsidRPr="006E5242">
        <w:rPr>
          <w:rFonts w:asciiTheme="majorBidi" w:eastAsia="Calibri" w:hAnsiTheme="majorBidi" w:cstheme="majorBidi"/>
          <w:b/>
          <w:bCs/>
          <w:color w:val="231F20"/>
          <w:w w:val="110"/>
          <w:szCs w:val="24"/>
        </w:rPr>
        <w:t>GÜVENCESİ SİSTEMİ</w:t>
      </w:r>
      <w:bookmarkEnd w:id="6"/>
    </w:p>
    <w:p w:rsidR="00181696" w:rsidRPr="006E5242" w:rsidRDefault="008656B5" w:rsidP="0019341F">
      <w:pPr>
        <w:widowControl w:val="0"/>
        <w:tabs>
          <w:tab w:val="left" w:pos="416"/>
        </w:tabs>
        <w:spacing w:after="0" w:line="360" w:lineRule="auto"/>
        <w:ind w:left="993" w:right="324" w:firstLine="425"/>
        <w:jc w:val="both"/>
        <w:outlineLvl w:val="1"/>
        <w:rPr>
          <w:rFonts w:asciiTheme="majorBidi" w:eastAsia="Calibri" w:hAnsiTheme="majorBidi" w:cstheme="majorBidi"/>
          <w:bCs/>
          <w:color w:val="231F20"/>
          <w:w w:val="110"/>
          <w:szCs w:val="24"/>
        </w:rPr>
      </w:pPr>
      <w:r w:rsidRPr="006E5242">
        <w:rPr>
          <w:rFonts w:asciiTheme="majorBidi" w:eastAsia="Calibri" w:hAnsiTheme="majorBidi" w:cstheme="majorBidi"/>
          <w:bCs/>
          <w:color w:val="231F20"/>
          <w:w w:val="110"/>
          <w:szCs w:val="24"/>
        </w:rPr>
        <w:t xml:space="preserve">Kurulduğu </w:t>
      </w:r>
      <w:r w:rsidR="00035059" w:rsidRPr="006E5242">
        <w:rPr>
          <w:rFonts w:asciiTheme="majorBidi" w:eastAsia="Calibri" w:hAnsiTheme="majorBidi" w:cstheme="majorBidi"/>
          <w:bCs/>
          <w:color w:val="231F20"/>
          <w:w w:val="110"/>
          <w:szCs w:val="24"/>
        </w:rPr>
        <w:t>tarihten itibaren</w:t>
      </w:r>
      <w:r w:rsidRPr="006E5242">
        <w:rPr>
          <w:rFonts w:asciiTheme="majorBidi" w:eastAsia="Calibri" w:hAnsiTheme="majorBidi" w:cstheme="majorBidi"/>
          <w:bCs/>
          <w:color w:val="231F20"/>
          <w:w w:val="110"/>
          <w:szCs w:val="24"/>
        </w:rPr>
        <w:t xml:space="preserve"> alanınd</w:t>
      </w:r>
      <w:r w:rsidR="00DE4321">
        <w:rPr>
          <w:rFonts w:asciiTheme="majorBidi" w:eastAsia="Calibri" w:hAnsiTheme="majorBidi" w:cstheme="majorBidi"/>
          <w:bCs/>
          <w:color w:val="231F20"/>
          <w:w w:val="110"/>
          <w:szCs w:val="24"/>
        </w:rPr>
        <w:t>a ilk ve öncü kurum olarak, ü</w:t>
      </w:r>
      <w:r w:rsidRPr="006E5242">
        <w:rPr>
          <w:rFonts w:asciiTheme="majorBidi" w:eastAsia="Calibri" w:hAnsiTheme="majorBidi" w:cstheme="majorBidi"/>
          <w:bCs/>
          <w:color w:val="231F20"/>
          <w:w w:val="110"/>
          <w:szCs w:val="24"/>
        </w:rPr>
        <w:t>lkemizin bilimsel, toplumsal, dinsel ve kültürel yaşamına sağladığı katkılar açısından son derece önemli bir konuma sahip olan Fakültemizin kalite stratejisi</w:t>
      </w:r>
      <w:r w:rsidR="0019368F" w:rsidRPr="006E5242">
        <w:rPr>
          <w:rFonts w:asciiTheme="majorBidi" w:eastAsia="Calibri" w:hAnsiTheme="majorBidi" w:cstheme="majorBidi"/>
          <w:bCs/>
          <w:color w:val="231F20"/>
          <w:w w:val="110"/>
          <w:szCs w:val="24"/>
        </w:rPr>
        <w:t>,</w:t>
      </w:r>
      <w:r w:rsidRPr="006E5242">
        <w:rPr>
          <w:rFonts w:asciiTheme="majorBidi" w:eastAsia="Calibri" w:hAnsiTheme="majorBidi" w:cstheme="majorBidi"/>
          <w:bCs/>
          <w:color w:val="231F20"/>
          <w:w w:val="110"/>
          <w:szCs w:val="24"/>
        </w:rPr>
        <w:t xml:space="preserve"> Bologna</w:t>
      </w:r>
      <w:r w:rsidR="0019368F" w:rsidRPr="006E5242">
        <w:rPr>
          <w:rFonts w:asciiTheme="majorBidi" w:eastAsia="Calibri" w:hAnsiTheme="majorBidi" w:cstheme="majorBidi"/>
          <w:bCs/>
          <w:color w:val="231F20"/>
          <w:w w:val="110"/>
          <w:szCs w:val="24"/>
        </w:rPr>
        <w:t xml:space="preserve"> süreci ve Üniversitemizin uyumlu olduğu </w:t>
      </w:r>
      <w:r w:rsidRPr="006E5242">
        <w:rPr>
          <w:rFonts w:asciiTheme="majorBidi" w:eastAsia="Calibri" w:hAnsiTheme="majorBidi" w:cstheme="majorBidi"/>
          <w:bCs/>
          <w:color w:val="231F20"/>
          <w:w w:val="110"/>
          <w:szCs w:val="24"/>
        </w:rPr>
        <w:t xml:space="preserve">Avrupa standartları </w:t>
      </w:r>
      <w:r w:rsidR="0019368F" w:rsidRPr="006E5242">
        <w:rPr>
          <w:rFonts w:asciiTheme="majorBidi" w:eastAsia="Calibri" w:hAnsiTheme="majorBidi" w:cstheme="majorBidi"/>
          <w:bCs/>
          <w:color w:val="231F20"/>
          <w:w w:val="110"/>
          <w:szCs w:val="24"/>
        </w:rPr>
        <w:t>ile kurumsal misyon, vizyon ve hedeflerimize ulaşmaya yönelik bütüncül bir yaklaşıma sahiptir.</w:t>
      </w:r>
      <w:r w:rsidRPr="006E5242">
        <w:rPr>
          <w:rFonts w:asciiTheme="majorBidi" w:eastAsia="Calibri" w:hAnsiTheme="majorBidi" w:cstheme="majorBidi"/>
          <w:bCs/>
          <w:color w:val="231F20"/>
          <w:w w:val="110"/>
          <w:szCs w:val="24"/>
        </w:rPr>
        <w:t xml:space="preserve"> </w:t>
      </w:r>
      <w:r w:rsidR="0019368F" w:rsidRPr="006E5242">
        <w:rPr>
          <w:rFonts w:asciiTheme="majorBidi" w:eastAsia="Calibri" w:hAnsiTheme="majorBidi" w:cstheme="majorBidi"/>
          <w:bCs/>
          <w:color w:val="231F20"/>
          <w:w w:val="110"/>
          <w:szCs w:val="24"/>
        </w:rPr>
        <w:t>Bu çerçevede Fakültemiz, Üniversitemizin 2014-2018 stratejik planıyla uyumlu olarak belirlediği hedeflerine ulaşmaya çalışmaktadır.</w:t>
      </w:r>
    </w:p>
    <w:p w:rsidR="0019368F" w:rsidRPr="00304DE0" w:rsidRDefault="0019368F" w:rsidP="0019341F">
      <w:pPr>
        <w:widowControl w:val="0"/>
        <w:tabs>
          <w:tab w:val="left" w:pos="416"/>
        </w:tabs>
        <w:spacing w:after="0" w:line="360" w:lineRule="auto"/>
        <w:ind w:left="993" w:right="324" w:firstLine="425"/>
        <w:jc w:val="both"/>
        <w:outlineLvl w:val="1"/>
        <w:rPr>
          <w:rFonts w:asciiTheme="majorBidi" w:eastAsia="Calibri" w:hAnsiTheme="majorBidi" w:cstheme="majorBidi"/>
          <w:bCs/>
          <w:color w:val="231F20"/>
          <w:w w:val="110"/>
          <w:szCs w:val="24"/>
        </w:rPr>
      </w:pPr>
      <w:r w:rsidRPr="00304DE0">
        <w:rPr>
          <w:rFonts w:asciiTheme="majorBidi" w:eastAsia="Calibri" w:hAnsiTheme="majorBidi" w:cstheme="majorBidi"/>
          <w:bCs/>
          <w:color w:val="231F20"/>
          <w:w w:val="110"/>
          <w:szCs w:val="24"/>
        </w:rPr>
        <w:t xml:space="preserve">Kalite güvencesi sisteminin yerleştirilmesini önceleyen Üniversitemizin bu </w:t>
      </w:r>
      <w:r w:rsidRPr="00387B2D">
        <w:rPr>
          <w:rFonts w:asciiTheme="majorBidi" w:eastAsia="Calibri" w:hAnsiTheme="majorBidi" w:cstheme="majorBidi"/>
          <w:bCs/>
          <w:color w:val="231F20"/>
          <w:w w:val="110"/>
          <w:szCs w:val="24"/>
        </w:rPr>
        <w:t xml:space="preserve">hedefiyle uyumlu olarak Fakültemizde bir </w:t>
      </w:r>
      <w:r w:rsidR="00C47FFA" w:rsidRPr="00387B2D">
        <w:rPr>
          <w:rFonts w:asciiTheme="majorBidi" w:eastAsia="Calibri" w:hAnsiTheme="majorBidi" w:cstheme="majorBidi"/>
          <w:bCs/>
          <w:color w:val="231F20"/>
          <w:w w:val="110"/>
          <w:szCs w:val="24"/>
        </w:rPr>
        <w:t>K</w:t>
      </w:r>
      <w:r w:rsidRPr="00387B2D">
        <w:rPr>
          <w:rFonts w:asciiTheme="majorBidi" w:eastAsia="Calibri" w:hAnsiTheme="majorBidi" w:cstheme="majorBidi"/>
          <w:bCs/>
          <w:color w:val="231F20"/>
          <w:w w:val="110"/>
          <w:szCs w:val="24"/>
        </w:rPr>
        <w:t xml:space="preserve">alite </w:t>
      </w:r>
      <w:r w:rsidR="00C47FFA" w:rsidRPr="00387B2D">
        <w:rPr>
          <w:rFonts w:asciiTheme="majorBidi" w:eastAsia="Calibri" w:hAnsiTheme="majorBidi" w:cstheme="majorBidi"/>
          <w:bCs/>
          <w:color w:val="231F20"/>
          <w:w w:val="110"/>
          <w:szCs w:val="24"/>
        </w:rPr>
        <w:t>D</w:t>
      </w:r>
      <w:r w:rsidRPr="00387B2D">
        <w:rPr>
          <w:rFonts w:asciiTheme="majorBidi" w:eastAsia="Calibri" w:hAnsiTheme="majorBidi" w:cstheme="majorBidi"/>
          <w:bCs/>
          <w:color w:val="231F20"/>
          <w:w w:val="110"/>
          <w:szCs w:val="24"/>
        </w:rPr>
        <w:t xml:space="preserve">eğerlendirme </w:t>
      </w:r>
      <w:r w:rsidR="00387B2D" w:rsidRPr="00387B2D">
        <w:rPr>
          <w:rFonts w:asciiTheme="majorBidi" w:eastAsia="Calibri" w:hAnsiTheme="majorBidi" w:cstheme="majorBidi"/>
          <w:bCs/>
          <w:color w:val="231F20"/>
          <w:w w:val="110"/>
          <w:szCs w:val="24"/>
        </w:rPr>
        <w:t>komisyonları</w:t>
      </w:r>
      <w:r w:rsidRPr="00387B2D">
        <w:rPr>
          <w:rFonts w:asciiTheme="majorBidi" w:eastAsia="Calibri" w:hAnsiTheme="majorBidi" w:cstheme="majorBidi"/>
          <w:bCs/>
          <w:color w:val="231F20"/>
          <w:w w:val="110"/>
          <w:szCs w:val="24"/>
        </w:rPr>
        <w:t xml:space="preserve"> kurulmuştur</w:t>
      </w:r>
      <w:r w:rsidRPr="00304DE0">
        <w:rPr>
          <w:rFonts w:asciiTheme="majorBidi" w:eastAsia="Calibri" w:hAnsiTheme="majorBidi" w:cstheme="majorBidi"/>
          <w:bCs/>
          <w:color w:val="231F20"/>
          <w:w w:val="110"/>
          <w:szCs w:val="24"/>
        </w:rPr>
        <w:t>. B</w:t>
      </w:r>
      <w:r w:rsidR="00035059" w:rsidRPr="00304DE0">
        <w:rPr>
          <w:rFonts w:asciiTheme="majorBidi" w:eastAsia="Calibri" w:hAnsiTheme="majorBidi" w:cstheme="majorBidi"/>
          <w:bCs/>
          <w:color w:val="231F20"/>
          <w:w w:val="110"/>
          <w:szCs w:val="24"/>
        </w:rPr>
        <w:t>u komisyon, 2017-2018 eğitim-</w:t>
      </w:r>
      <w:r w:rsidRPr="00304DE0">
        <w:rPr>
          <w:rFonts w:asciiTheme="majorBidi" w:eastAsia="Calibri" w:hAnsiTheme="majorBidi" w:cstheme="majorBidi"/>
          <w:bCs/>
          <w:color w:val="231F20"/>
          <w:w w:val="110"/>
          <w:szCs w:val="24"/>
        </w:rPr>
        <w:t xml:space="preserve">öğretim yılında ilk kez bir birim öz değerlendirme raporu hazırlayarak Üniversitemize sunmuştur. </w:t>
      </w:r>
      <w:r w:rsidR="006347BA" w:rsidRPr="00304DE0">
        <w:rPr>
          <w:rFonts w:asciiTheme="majorBidi" w:eastAsia="Calibri" w:hAnsiTheme="majorBidi" w:cstheme="majorBidi"/>
          <w:bCs/>
          <w:color w:val="231F20"/>
          <w:w w:val="110"/>
          <w:szCs w:val="24"/>
        </w:rPr>
        <w:t xml:space="preserve">Bu kapsamda olmak üzere, akademik personelimizin performans çıktılarının tespitine yönelik bir kurumsal raporlama </w:t>
      </w:r>
      <w:r w:rsidR="00035059" w:rsidRPr="00304DE0">
        <w:rPr>
          <w:rFonts w:asciiTheme="majorBidi" w:eastAsia="Calibri" w:hAnsiTheme="majorBidi" w:cstheme="majorBidi"/>
          <w:bCs/>
          <w:color w:val="231F20"/>
          <w:w w:val="110"/>
          <w:szCs w:val="24"/>
        </w:rPr>
        <w:t>formatı</w:t>
      </w:r>
      <w:r w:rsidR="006347BA" w:rsidRPr="00304DE0">
        <w:rPr>
          <w:rFonts w:asciiTheme="majorBidi" w:eastAsia="Calibri" w:hAnsiTheme="majorBidi" w:cstheme="majorBidi"/>
          <w:bCs/>
          <w:color w:val="231F20"/>
          <w:w w:val="110"/>
          <w:szCs w:val="24"/>
        </w:rPr>
        <w:t xml:space="preserve"> geliştirilmiş ve öğretim elemanlarımızın 2017 yılı akademik faaliyetleri kayıt altına alınmıştır. Bu bilgilerin bölüm başkanlıklarımız tarafından anabilim dallarımızla koordineli biçimde</w:t>
      </w:r>
      <w:r w:rsidR="00C47FFA" w:rsidRPr="00304DE0">
        <w:rPr>
          <w:rFonts w:asciiTheme="majorBidi" w:eastAsia="Calibri" w:hAnsiTheme="majorBidi" w:cstheme="majorBidi"/>
          <w:bCs/>
          <w:color w:val="231F20"/>
          <w:w w:val="110"/>
          <w:szCs w:val="24"/>
        </w:rPr>
        <w:t>,</w:t>
      </w:r>
      <w:r w:rsidR="006347BA" w:rsidRPr="00304DE0">
        <w:rPr>
          <w:rFonts w:asciiTheme="majorBidi" w:eastAsia="Calibri" w:hAnsiTheme="majorBidi" w:cstheme="majorBidi"/>
          <w:bCs/>
          <w:color w:val="231F20"/>
          <w:w w:val="110"/>
          <w:szCs w:val="24"/>
        </w:rPr>
        <w:t xml:space="preserve"> Üniversitemiz ARVED (Araştırma Verilerinin Değerlendirilmesi) sistemine girişi sağlanmıştır.</w:t>
      </w:r>
    </w:p>
    <w:p w:rsidR="001E0E39" w:rsidRPr="00304DE0" w:rsidRDefault="006347BA" w:rsidP="00304DE0">
      <w:pPr>
        <w:widowControl w:val="0"/>
        <w:tabs>
          <w:tab w:val="left" w:pos="416"/>
        </w:tabs>
        <w:spacing w:after="0" w:line="360" w:lineRule="auto"/>
        <w:ind w:left="993" w:right="324" w:firstLine="425"/>
        <w:jc w:val="both"/>
        <w:outlineLvl w:val="1"/>
        <w:rPr>
          <w:rFonts w:asciiTheme="majorBidi" w:hAnsiTheme="majorBidi" w:cstheme="majorBidi"/>
          <w:color w:val="231F20"/>
          <w:spacing w:val="-5"/>
          <w:szCs w:val="24"/>
        </w:rPr>
      </w:pPr>
      <w:r w:rsidRPr="00304DE0">
        <w:rPr>
          <w:rFonts w:asciiTheme="majorBidi" w:eastAsia="Calibri" w:hAnsiTheme="majorBidi" w:cstheme="majorBidi"/>
          <w:bCs/>
          <w:color w:val="231F20"/>
          <w:w w:val="110"/>
          <w:szCs w:val="24"/>
        </w:rPr>
        <w:t>Üniversitemizde Bologna sürecine yönelik çalışmaları yürüten Bologna koordinatörlüğü ile eğitim ve öğretim programlarımızın uluslararası standartlara erişebilmesine yönelik çalışmalarımız devam etmektedir.</w:t>
      </w:r>
      <w:r w:rsidR="00B05B2A" w:rsidRPr="00304DE0">
        <w:rPr>
          <w:rFonts w:asciiTheme="majorBidi" w:eastAsia="Calibri" w:hAnsiTheme="majorBidi" w:cstheme="majorBidi"/>
          <w:bCs/>
          <w:color w:val="231F20"/>
          <w:w w:val="110"/>
          <w:szCs w:val="24"/>
        </w:rPr>
        <w:t xml:space="preserve"> Bu çerçevede, Planlama, Uygulama, Kontrol ve Önlem alma süreçlerinden oluşan PUKÖ döngüsünün;</w:t>
      </w:r>
      <w:r w:rsidR="00304DE0">
        <w:rPr>
          <w:rFonts w:asciiTheme="majorBidi" w:eastAsia="Calibri" w:hAnsiTheme="majorBidi" w:cstheme="majorBidi"/>
          <w:bCs/>
          <w:color w:val="231F20"/>
          <w:w w:val="110"/>
          <w:szCs w:val="24"/>
        </w:rPr>
        <w:t xml:space="preserve"> yönetim sistemi, eğitim- öğretim, araştırma ve toplumsal katkı süreçleriyle idari ve yönetsel süreçlerde sorunsuz biçimde işletilmesine; tüm paydaşların kalite çevrimleri konusunda farkındalık, sahiplenme ve motivasyon düzeylerinin artırılmasına yönelik çalışmalar yapılması planlanmaktadır.    </w:t>
      </w:r>
      <w:r w:rsidR="00B05B2A" w:rsidRPr="00304DE0">
        <w:rPr>
          <w:rFonts w:asciiTheme="majorBidi" w:eastAsia="Calibri" w:hAnsiTheme="majorBidi" w:cstheme="majorBidi"/>
          <w:bCs/>
          <w:color w:val="231F20"/>
          <w:w w:val="110"/>
          <w:szCs w:val="24"/>
        </w:rPr>
        <w:t xml:space="preserve"> </w:t>
      </w:r>
    </w:p>
    <w:p w:rsidR="00035059" w:rsidRPr="006E5242" w:rsidRDefault="00035059" w:rsidP="00035059">
      <w:pPr>
        <w:widowControl w:val="0"/>
        <w:tabs>
          <w:tab w:val="left" w:pos="416"/>
        </w:tabs>
        <w:spacing w:after="0" w:line="360" w:lineRule="auto"/>
        <w:ind w:left="993" w:right="324" w:firstLine="425"/>
        <w:jc w:val="center"/>
        <w:outlineLvl w:val="1"/>
        <w:rPr>
          <w:rFonts w:asciiTheme="majorBidi" w:eastAsia="Calibri" w:hAnsiTheme="majorBidi" w:cstheme="majorBidi"/>
          <w:b/>
          <w:szCs w:val="24"/>
        </w:rPr>
      </w:pPr>
    </w:p>
    <w:p w:rsidR="00035059" w:rsidRPr="006E5242" w:rsidRDefault="00B818BF" w:rsidP="00035059">
      <w:pPr>
        <w:widowControl w:val="0"/>
        <w:tabs>
          <w:tab w:val="left" w:pos="416"/>
        </w:tabs>
        <w:spacing w:after="0" w:line="360" w:lineRule="auto"/>
        <w:ind w:left="993" w:right="324" w:firstLine="425"/>
        <w:jc w:val="center"/>
        <w:outlineLvl w:val="1"/>
        <w:rPr>
          <w:rFonts w:asciiTheme="majorBidi" w:eastAsia="Calibri" w:hAnsiTheme="majorBidi" w:cstheme="majorBidi"/>
          <w:bCs/>
          <w:color w:val="231F20"/>
          <w:w w:val="110"/>
          <w:szCs w:val="24"/>
        </w:rPr>
      </w:pPr>
      <w:r w:rsidRPr="006E5242">
        <w:rPr>
          <w:rFonts w:asciiTheme="majorBidi" w:eastAsia="Calibri" w:hAnsiTheme="majorBidi" w:cstheme="majorBidi"/>
          <w:b/>
          <w:szCs w:val="24"/>
        </w:rPr>
        <w:lastRenderedPageBreak/>
        <w:t>Fakültemiz Eğitim ve Öğretim Süreçlerinde İşletilen PUKÖ</w:t>
      </w:r>
      <w:r w:rsidR="00035059" w:rsidRPr="006E5242">
        <w:rPr>
          <w:rFonts w:asciiTheme="majorBidi" w:eastAsia="Calibri" w:hAnsiTheme="majorBidi" w:cstheme="majorBidi"/>
          <w:b/>
          <w:szCs w:val="24"/>
        </w:rPr>
        <w:t xml:space="preserve"> Döngüsü</w:t>
      </w:r>
    </w:p>
    <w:p w:rsidR="001E0E39" w:rsidRPr="006E5242" w:rsidRDefault="00035059" w:rsidP="001E0E39">
      <w:pPr>
        <w:widowControl w:val="0"/>
        <w:tabs>
          <w:tab w:val="left" w:pos="416"/>
        </w:tabs>
        <w:spacing w:after="0" w:line="360" w:lineRule="auto"/>
        <w:ind w:left="993" w:right="324" w:firstLine="425"/>
        <w:jc w:val="center"/>
        <w:outlineLvl w:val="1"/>
        <w:rPr>
          <w:rFonts w:asciiTheme="majorBidi" w:eastAsia="Calibri" w:hAnsiTheme="majorBidi" w:cstheme="majorBidi"/>
          <w:b/>
          <w:szCs w:val="24"/>
        </w:rPr>
      </w:pPr>
      <w:r w:rsidRPr="006E5242">
        <w:rPr>
          <w:rFonts w:asciiTheme="majorBidi" w:eastAsia="Times New Roman" w:hAnsiTheme="majorBidi" w:cstheme="majorBidi"/>
          <w:noProof/>
          <w:sz w:val="22"/>
          <w:szCs w:val="24"/>
          <w:lang w:eastAsia="tr-TR"/>
        </w:rPr>
        <w:drawing>
          <wp:inline distT="0" distB="0" distL="0" distR="0" wp14:anchorId="0B666F0F" wp14:editId="73BF53B5">
            <wp:extent cx="4633414" cy="4735773"/>
            <wp:effectExtent l="57150" t="0" r="72390" b="65405"/>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1E0E39" w:rsidRPr="006E5242" w:rsidRDefault="001E0E39">
      <w:pPr>
        <w:rPr>
          <w:rFonts w:asciiTheme="majorBidi" w:eastAsia="Calibri" w:hAnsiTheme="majorBidi" w:cstheme="majorBidi"/>
          <w:b/>
          <w:szCs w:val="24"/>
        </w:rPr>
      </w:pPr>
      <w:r w:rsidRPr="006E5242">
        <w:rPr>
          <w:rFonts w:asciiTheme="majorBidi" w:eastAsia="Calibri" w:hAnsiTheme="majorBidi" w:cstheme="majorBidi"/>
          <w:b/>
          <w:szCs w:val="24"/>
        </w:rPr>
        <w:br w:type="page"/>
      </w:r>
    </w:p>
    <w:p w:rsidR="00E61D13" w:rsidRPr="006E5242" w:rsidRDefault="00181696" w:rsidP="00E61D13">
      <w:pPr>
        <w:widowControl w:val="0"/>
        <w:spacing w:after="0" w:line="360" w:lineRule="auto"/>
        <w:ind w:left="1020" w:right="860"/>
        <w:jc w:val="both"/>
        <w:outlineLvl w:val="2"/>
        <w:rPr>
          <w:rFonts w:asciiTheme="majorBidi" w:eastAsia="Calibri" w:hAnsiTheme="majorBidi" w:cstheme="majorBidi"/>
          <w:b/>
          <w:bCs/>
          <w:i/>
          <w:szCs w:val="24"/>
        </w:rPr>
      </w:pPr>
      <w:r w:rsidRPr="006E5242">
        <w:rPr>
          <w:rFonts w:asciiTheme="majorBidi" w:hAnsiTheme="majorBidi" w:cstheme="majorBidi"/>
          <w:noProof/>
          <w:szCs w:val="24"/>
          <w:lang w:eastAsia="tr-TR"/>
        </w:rPr>
        <w:lastRenderedPageBreak/>
        <mc:AlternateContent>
          <mc:Choice Requires="wps">
            <w:drawing>
              <wp:anchor distT="0" distB="0" distL="114300" distR="114300" simplePos="0" relativeHeight="251659264" behindDoc="0" locked="0" layoutInCell="1" allowOverlap="1" wp14:anchorId="2DBD2FC4" wp14:editId="4DDE485F">
                <wp:simplePos x="0" y="0"/>
                <wp:positionH relativeFrom="column">
                  <wp:posOffset>5308600</wp:posOffset>
                </wp:positionH>
                <wp:positionV relativeFrom="paragraph">
                  <wp:posOffset>12029440</wp:posOffset>
                </wp:positionV>
                <wp:extent cx="609600" cy="441324"/>
                <wp:effectExtent l="0" t="0" r="0" b="0"/>
                <wp:wrapNone/>
                <wp:docPr id="2" name="Slayt Numarası Yer Tutucusu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09600" cy="441324"/>
                        </a:xfrm>
                        <a:prstGeom prst="rect">
                          <a:avLst/>
                        </a:prstGeom>
                      </wps:spPr>
                      <wps:txbx>
                        <w:txbxContent>
                          <w:p w:rsidR="00181696" w:rsidRDefault="00181696" w:rsidP="00181696">
                            <w:pPr>
                              <w:pStyle w:val="NormalWeb"/>
                              <w:spacing w:before="0" w:beforeAutospacing="0" w:after="0" w:afterAutospacing="0"/>
                              <w:jc w:val="center"/>
                            </w:pPr>
                            <w:r>
                              <w:rPr>
                                <w:rFonts w:asciiTheme="minorHAnsi" w:hAnsi="Calibri" w:cstheme="minorBidi"/>
                                <w:color w:val="FFFFFF"/>
                                <w:kern w:val="24"/>
                                <w:sz w:val="32"/>
                                <w:szCs w:val="32"/>
                              </w:rPr>
                              <w:t>52</w:t>
                            </w:r>
                          </w:p>
                        </w:txbxContent>
                      </wps:txbx>
                      <wps:bodyPr vert="horz" lIns="45720" rIns="45720" anchor="ctr">
                        <a:normAutofit/>
                      </wps:bodyPr>
                    </wps:wsp>
                  </a:graphicData>
                </a:graphic>
              </wp:anchor>
            </w:drawing>
          </mc:Choice>
          <mc:Fallback>
            <w:pict>
              <v:rect w14:anchorId="2DBD2FC4" id="Slayt Numarası Yer Tutucusu 1" o:spid="_x0000_s1026" style="position:absolute;left:0;text-align:left;margin-left:418pt;margin-top:947.2pt;width:48pt;height:3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" filled="f" stroked="f">
                <v:path arrowok="t"/>
                <o:lock v:ext="edit" grouping="t"/>
                <v:textbox inset="3.6pt,,3.6pt">
                  <w:txbxContent>
                    <w:p w:rsidR="00181696" w:rsidRDefault="00181696" w:rsidP="00181696">
                      <w:pPr>
                        <w:pStyle w:val="NormalWeb"/>
                        <w:spacing w:before="0" w:beforeAutospacing="0" w:after="0" w:afterAutospacing="0"/>
                        <w:jc w:val="center"/>
                      </w:pPr>
                      <w:r>
                        <w:rPr>
                          <w:rFonts w:asciiTheme="minorHAnsi" w:hAnsi="Calibri" w:cstheme="minorBidi"/>
                          <w:color w:val="FFFFFF"/>
                          <w:kern w:val="24"/>
                          <w:sz w:val="32"/>
                          <w:szCs w:val="32"/>
                        </w:rPr>
                        <w:t>52</w:t>
                      </w:r>
                    </w:p>
                  </w:txbxContent>
                </v:textbox>
              </v:rect>
            </w:pict>
          </mc:Fallback>
        </mc:AlternateContent>
      </w:r>
      <w:r w:rsidR="001E0E39" w:rsidRPr="006E5242">
        <w:rPr>
          <w:rFonts w:asciiTheme="majorBidi" w:eastAsia="Calibri" w:hAnsiTheme="majorBidi" w:cstheme="majorBidi"/>
          <w:b/>
          <w:bCs/>
          <w:i/>
          <w:szCs w:val="24"/>
        </w:rPr>
        <w:tab/>
      </w:r>
      <w:r w:rsidR="001E0E39" w:rsidRPr="006E5242">
        <w:rPr>
          <w:rFonts w:asciiTheme="majorBidi" w:eastAsia="Tw Cen MT" w:hAnsiTheme="majorBidi" w:cstheme="majorBidi"/>
          <w:color w:val="231F20"/>
          <w:spacing w:val="-3"/>
          <w:w w:val="110"/>
        </w:rPr>
        <w:t>E</w:t>
      </w:r>
      <w:r w:rsidR="001E0E39" w:rsidRPr="006E5242">
        <w:rPr>
          <w:rFonts w:asciiTheme="majorBidi" w:eastAsia="Tw Cen MT" w:hAnsiTheme="majorBidi" w:cstheme="majorBidi"/>
          <w:color w:val="231F20"/>
          <w:w w:val="110"/>
        </w:rPr>
        <w:t>ğiti</w:t>
      </w:r>
      <w:r w:rsidR="001E0E39" w:rsidRPr="006E5242">
        <w:rPr>
          <w:rFonts w:asciiTheme="majorBidi" w:eastAsia="Tw Cen MT" w:hAnsiTheme="majorBidi" w:cstheme="majorBidi"/>
          <w:color w:val="231F20"/>
          <w:spacing w:val="22"/>
          <w:w w:val="110"/>
        </w:rPr>
        <w:t xml:space="preserve">m </w:t>
      </w:r>
      <w:r w:rsidR="001E0E39" w:rsidRPr="006E5242">
        <w:rPr>
          <w:rFonts w:asciiTheme="majorBidi" w:eastAsia="Tw Cen MT" w:hAnsiTheme="majorBidi" w:cstheme="majorBidi"/>
          <w:color w:val="231F20"/>
          <w:spacing w:val="-2"/>
          <w:w w:val="110"/>
        </w:rPr>
        <w:t>v</w:t>
      </w:r>
      <w:r w:rsidR="001E0E39" w:rsidRPr="006E5242">
        <w:rPr>
          <w:rFonts w:asciiTheme="majorBidi" w:eastAsia="Tw Cen MT" w:hAnsiTheme="majorBidi" w:cstheme="majorBidi"/>
          <w:color w:val="231F20"/>
          <w:spacing w:val="27"/>
          <w:w w:val="110"/>
        </w:rPr>
        <w:t xml:space="preserve">e </w:t>
      </w:r>
      <w:r w:rsidR="001E0E39" w:rsidRPr="006E5242">
        <w:rPr>
          <w:rFonts w:asciiTheme="majorBidi" w:eastAsia="Tw Cen MT" w:hAnsiTheme="majorBidi" w:cstheme="majorBidi"/>
          <w:color w:val="231F20"/>
          <w:w w:val="110"/>
        </w:rPr>
        <w:t>öğ</w:t>
      </w:r>
      <w:r w:rsidR="001E0E39" w:rsidRPr="006E5242">
        <w:rPr>
          <w:rFonts w:asciiTheme="majorBidi" w:eastAsia="Tw Cen MT" w:hAnsiTheme="majorBidi" w:cstheme="majorBidi"/>
          <w:color w:val="231F20"/>
          <w:spacing w:val="-2"/>
          <w:w w:val="110"/>
        </w:rPr>
        <w:t>r</w:t>
      </w:r>
      <w:r w:rsidR="001E0E39" w:rsidRPr="006E5242">
        <w:rPr>
          <w:rFonts w:asciiTheme="majorBidi" w:eastAsia="Tw Cen MT" w:hAnsiTheme="majorBidi" w:cstheme="majorBidi"/>
          <w:color w:val="231F20"/>
          <w:w w:val="110"/>
        </w:rPr>
        <w:t>eti</w:t>
      </w:r>
      <w:r w:rsidR="001E0E39" w:rsidRPr="006E5242">
        <w:rPr>
          <w:rFonts w:asciiTheme="majorBidi" w:eastAsia="Tw Cen MT" w:hAnsiTheme="majorBidi" w:cstheme="majorBidi"/>
          <w:color w:val="231F20"/>
          <w:spacing w:val="23"/>
          <w:w w:val="110"/>
        </w:rPr>
        <w:t xml:space="preserve">m </w:t>
      </w:r>
      <w:r w:rsidR="001E0E39" w:rsidRPr="006E5242">
        <w:rPr>
          <w:rFonts w:asciiTheme="majorBidi" w:eastAsia="Tw Cen MT" w:hAnsiTheme="majorBidi" w:cstheme="majorBidi"/>
          <w:color w:val="231F20"/>
          <w:spacing w:val="-2"/>
          <w:w w:val="110"/>
        </w:rPr>
        <w:t>f</w:t>
      </w:r>
      <w:r w:rsidR="001E0E39" w:rsidRPr="006E5242">
        <w:rPr>
          <w:rFonts w:asciiTheme="majorBidi" w:eastAsia="Tw Cen MT" w:hAnsiTheme="majorBidi" w:cstheme="majorBidi"/>
          <w:color w:val="231F20"/>
          <w:w w:val="110"/>
        </w:rPr>
        <w:t>aali</w:t>
      </w:r>
      <w:r w:rsidR="001E0E39" w:rsidRPr="006E5242">
        <w:rPr>
          <w:rFonts w:asciiTheme="majorBidi" w:eastAsia="Tw Cen MT" w:hAnsiTheme="majorBidi" w:cstheme="majorBidi"/>
          <w:color w:val="231F20"/>
          <w:spacing w:val="-2"/>
          <w:w w:val="110"/>
        </w:rPr>
        <w:t>y</w:t>
      </w:r>
      <w:r w:rsidR="001E0E39" w:rsidRPr="006E5242">
        <w:rPr>
          <w:rFonts w:asciiTheme="majorBidi" w:eastAsia="Tw Cen MT" w:hAnsiTheme="majorBidi" w:cstheme="majorBidi"/>
          <w:color w:val="231F20"/>
          <w:w w:val="110"/>
        </w:rPr>
        <w:t>etlerin</w:t>
      </w:r>
      <w:r w:rsidR="001E0E39" w:rsidRPr="006E5242">
        <w:rPr>
          <w:rFonts w:asciiTheme="majorBidi" w:eastAsia="Tw Cen MT" w:hAnsiTheme="majorBidi" w:cstheme="majorBidi"/>
          <w:color w:val="231F20"/>
          <w:spacing w:val="25"/>
          <w:w w:val="110"/>
        </w:rPr>
        <w:t xml:space="preserve">e </w:t>
      </w:r>
      <w:r w:rsidR="001E0E39" w:rsidRPr="006E5242">
        <w:rPr>
          <w:rFonts w:asciiTheme="majorBidi" w:eastAsia="Tw Cen MT" w:hAnsiTheme="majorBidi" w:cstheme="majorBidi"/>
          <w:color w:val="231F20"/>
          <w:spacing w:val="-3"/>
          <w:w w:val="110"/>
        </w:rPr>
        <w:t>y</w:t>
      </w:r>
      <w:r w:rsidR="001E0E39" w:rsidRPr="006E5242">
        <w:rPr>
          <w:rFonts w:asciiTheme="majorBidi" w:eastAsia="Tw Cen MT" w:hAnsiTheme="majorBidi" w:cstheme="majorBidi"/>
          <w:color w:val="231F20"/>
          <w:w w:val="110"/>
        </w:rPr>
        <w:t>öneli</w:t>
      </w:r>
      <w:r w:rsidR="001E0E39" w:rsidRPr="006E5242">
        <w:rPr>
          <w:rFonts w:asciiTheme="majorBidi" w:eastAsia="Tw Cen MT" w:hAnsiTheme="majorBidi" w:cstheme="majorBidi"/>
          <w:color w:val="231F20"/>
          <w:spacing w:val="24"/>
          <w:w w:val="110"/>
        </w:rPr>
        <w:t xml:space="preserve">k </w:t>
      </w:r>
      <w:r w:rsidR="001E0E39" w:rsidRPr="006E5242">
        <w:rPr>
          <w:rFonts w:asciiTheme="majorBidi" w:eastAsia="Tw Cen MT" w:hAnsiTheme="majorBidi" w:cstheme="majorBidi"/>
          <w:color w:val="231F20"/>
          <w:w w:val="110"/>
        </w:rPr>
        <w:t>ola</w:t>
      </w:r>
      <w:r w:rsidR="001E0E39" w:rsidRPr="006E5242">
        <w:rPr>
          <w:rFonts w:asciiTheme="majorBidi" w:eastAsia="Tw Cen MT" w:hAnsiTheme="majorBidi" w:cstheme="majorBidi"/>
          <w:color w:val="231F20"/>
          <w:spacing w:val="-4"/>
          <w:w w:val="110"/>
        </w:rPr>
        <w:t>r</w:t>
      </w:r>
      <w:r w:rsidR="001E0E39" w:rsidRPr="006E5242">
        <w:rPr>
          <w:rFonts w:asciiTheme="majorBidi" w:eastAsia="Tw Cen MT" w:hAnsiTheme="majorBidi" w:cstheme="majorBidi"/>
          <w:color w:val="231F20"/>
          <w:w w:val="110"/>
        </w:rPr>
        <w:t>a</w:t>
      </w:r>
      <w:r w:rsidR="001E0E39" w:rsidRPr="006E5242">
        <w:rPr>
          <w:rFonts w:asciiTheme="majorBidi" w:eastAsia="Tw Cen MT" w:hAnsiTheme="majorBidi" w:cstheme="majorBidi"/>
          <w:color w:val="231F20"/>
          <w:spacing w:val="24"/>
          <w:w w:val="110"/>
        </w:rPr>
        <w:t xml:space="preserve">k </w:t>
      </w:r>
      <w:r w:rsidR="001E0E39" w:rsidRPr="006E5242">
        <w:rPr>
          <w:rFonts w:asciiTheme="majorBidi" w:eastAsia="Tw Cen MT" w:hAnsiTheme="majorBidi" w:cstheme="majorBidi"/>
          <w:color w:val="231F20"/>
          <w:w w:val="110"/>
        </w:rPr>
        <w:t>öğ</w:t>
      </w:r>
      <w:r w:rsidR="001E0E39" w:rsidRPr="006E5242">
        <w:rPr>
          <w:rFonts w:asciiTheme="majorBidi" w:eastAsia="Tw Cen MT" w:hAnsiTheme="majorBidi" w:cstheme="majorBidi"/>
          <w:color w:val="231F20"/>
          <w:spacing w:val="-2"/>
          <w:w w:val="110"/>
        </w:rPr>
        <w:t>r</w:t>
      </w:r>
      <w:r w:rsidR="001E0E39" w:rsidRPr="006E5242">
        <w:rPr>
          <w:rFonts w:asciiTheme="majorBidi" w:eastAsia="Tw Cen MT" w:hAnsiTheme="majorBidi" w:cstheme="majorBidi"/>
          <w:color w:val="231F20"/>
          <w:w w:val="110"/>
        </w:rPr>
        <w:t>encilerin;</w:t>
      </w:r>
      <w:r w:rsidR="001E0E39" w:rsidRPr="006E5242">
        <w:rPr>
          <w:rFonts w:asciiTheme="majorBidi" w:eastAsia="Tw Cen MT" w:hAnsiTheme="majorBidi" w:cstheme="majorBidi"/>
          <w:color w:val="231F20"/>
          <w:spacing w:val="-44"/>
          <w:w w:val="110"/>
        </w:rPr>
        <w:t xml:space="preserve"> </w:t>
      </w:r>
      <w:r w:rsidR="001E0E39" w:rsidRPr="006E5242">
        <w:rPr>
          <w:rFonts w:asciiTheme="majorBidi" w:eastAsia="Tw Cen MT" w:hAnsiTheme="majorBidi" w:cstheme="majorBidi"/>
          <w:color w:val="231F20"/>
          <w:spacing w:val="-1"/>
          <w:w w:val="110"/>
        </w:rPr>
        <w:t>demografik</w:t>
      </w:r>
      <w:r w:rsidR="001E0E39" w:rsidRPr="006E5242">
        <w:rPr>
          <w:rFonts w:asciiTheme="majorBidi" w:eastAsia="Tw Cen MT" w:hAnsiTheme="majorBidi" w:cstheme="majorBidi"/>
          <w:color w:val="231F20"/>
          <w:spacing w:val="293"/>
          <w:w w:val="116"/>
        </w:rPr>
        <w:t xml:space="preserve"> </w:t>
      </w:r>
      <w:r w:rsidR="001E0E39" w:rsidRPr="006E5242">
        <w:rPr>
          <w:rFonts w:asciiTheme="majorBidi" w:eastAsia="Tw Cen MT" w:hAnsiTheme="majorBidi" w:cstheme="majorBidi"/>
          <w:color w:val="231F20"/>
          <w:w w:val="110"/>
        </w:rPr>
        <w:t>bilgilerinin,</w:t>
      </w:r>
      <w:r w:rsidR="001E0E39" w:rsidRPr="006E5242">
        <w:rPr>
          <w:rFonts w:asciiTheme="majorBidi" w:eastAsia="Tw Cen MT" w:hAnsiTheme="majorBidi" w:cstheme="majorBidi"/>
          <w:color w:val="231F20"/>
          <w:spacing w:val="15"/>
          <w:w w:val="110"/>
        </w:rPr>
        <w:t xml:space="preserve"> </w:t>
      </w:r>
      <w:r w:rsidR="001E0E39" w:rsidRPr="006E5242">
        <w:rPr>
          <w:rFonts w:asciiTheme="majorBidi" w:eastAsia="Tw Cen MT" w:hAnsiTheme="majorBidi" w:cstheme="majorBidi"/>
          <w:color w:val="231F20"/>
          <w:w w:val="110"/>
        </w:rPr>
        <w:t>gelişim</w:t>
      </w:r>
      <w:r w:rsidR="001E0E39" w:rsidRPr="006E5242">
        <w:rPr>
          <w:rFonts w:asciiTheme="majorBidi" w:eastAsia="Tw Cen MT" w:hAnsiTheme="majorBidi" w:cstheme="majorBidi"/>
          <w:color w:val="231F20"/>
          <w:spacing w:val="16"/>
          <w:w w:val="110"/>
        </w:rPr>
        <w:t xml:space="preserve"> </w:t>
      </w:r>
      <w:r w:rsidR="001E0E39" w:rsidRPr="006E5242">
        <w:rPr>
          <w:rFonts w:asciiTheme="majorBidi" w:eastAsia="Tw Cen MT" w:hAnsiTheme="majorBidi" w:cstheme="majorBidi"/>
          <w:color w:val="231F20"/>
          <w:spacing w:val="-1"/>
          <w:w w:val="110"/>
        </w:rPr>
        <w:t>v</w:t>
      </w:r>
      <w:r w:rsidR="001E0E39" w:rsidRPr="006E5242">
        <w:rPr>
          <w:rFonts w:asciiTheme="majorBidi" w:eastAsia="Tw Cen MT" w:hAnsiTheme="majorBidi" w:cstheme="majorBidi"/>
          <w:color w:val="231F20"/>
          <w:spacing w:val="-2"/>
          <w:w w:val="110"/>
        </w:rPr>
        <w:t>e</w:t>
      </w:r>
      <w:r w:rsidR="001E0E39" w:rsidRPr="006E5242">
        <w:rPr>
          <w:rFonts w:asciiTheme="majorBidi" w:eastAsia="Tw Cen MT" w:hAnsiTheme="majorBidi" w:cstheme="majorBidi"/>
          <w:color w:val="231F20"/>
          <w:spacing w:val="15"/>
          <w:w w:val="110"/>
        </w:rPr>
        <w:t xml:space="preserve"> </w:t>
      </w:r>
      <w:r w:rsidR="001E0E39" w:rsidRPr="006E5242">
        <w:rPr>
          <w:rFonts w:asciiTheme="majorBidi" w:eastAsia="Tw Cen MT" w:hAnsiTheme="majorBidi" w:cstheme="majorBidi"/>
          <w:color w:val="231F20"/>
          <w:w w:val="110"/>
        </w:rPr>
        <w:t>başarı</w:t>
      </w:r>
      <w:r w:rsidR="001E0E39" w:rsidRPr="006E5242">
        <w:rPr>
          <w:rFonts w:asciiTheme="majorBidi" w:eastAsia="Tw Cen MT" w:hAnsiTheme="majorBidi" w:cstheme="majorBidi"/>
          <w:color w:val="231F20"/>
          <w:spacing w:val="16"/>
          <w:w w:val="110"/>
        </w:rPr>
        <w:t xml:space="preserve"> </w:t>
      </w:r>
      <w:r w:rsidR="001E0E39" w:rsidRPr="006E5242">
        <w:rPr>
          <w:rFonts w:asciiTheme="majorBidi" w:eastAsia="Tw Cen MT" w:hAnsiTheme="majorBidi" w:cstheme="majorBidi"/>
          <w:color w:val="231F20"/>
          <w:spacing w:val="-1"/>
          <w:w w:val="110"/>
        </w:rPr>
        <w:t>oranlarının yanı sıra, program</w:t>
      </w:r>
      <w:r w:rsidR="001E0E39" w:rsidRPr="006E5242">
        <w:rPr>
          <w:rFonts w:asciiTheme="majorBidi" w:eastAsia="Tw Cen MT" w:hAnsiTheme="majorBidi" w:cstheme="majorBidi"/>
          <w:color w:val="231F20"/>
          <w:spacing w:val="15"/>
          <w:w w:val="110"/>
        </w:rPr>
        <w:t xml:space="preserve"> </w:t>
      </w:r>
      <w:r w:rsidR="001E0E39" w:rsidRPr="006E5242">
        <w:rPr>
          <w:rFonts w:asciiTheme="majorBidi" w:eastAsia="Tw Cen MT" w:hAnsiTheme="majorBidi" w:cstheme="majorBidi"/>
          <w:color w:val="231F20"/>
          <w:spacing w:val="-1"/>
          <w:w w:val="110"/>
        </w:rPr>
        <w:t>memnuniyeti</w:t>
      </w:r>
      <w:r w:rsidR="001E0E39" w:rsidRPr="006E5242">
        <w:rPr>
          <w:rFonts w:asciiTheme="majorBidi" w:eastAsia="Tw Cen MT" w:hAnsiTheme="majorBidi" w:cstheme="majorBidi"/>
          <w:color w:val="231F20"/>
          <w:spacing w:val="16"/>
          <w:w w:val="110"/>
        </w:rPr>
        <w:t>ne ilişkin verilerin</w:t>
      </w:r>
      <w:r w:rsidR="009E676E" w:rsidRPr="006E5242">
        <w:rPr>
          <w:rFonts w:asciiTheme="majorBidi" w:eastAsia="Tw Cen MT" w:hAnsiTheme="majorBidi" w:cstheme="majorBidi"/>
          <w:color w:val="231F20"/>
          <w:spacing w:val="16"/>
          <w:w w:val="110"/>
        </w:rPr>
        <w:t xml:space="preserve"> </w:t>
      </w:r>
      <w:r w:rsidR="001E0E39" w:rsidRPr="006E5242">
        <w:rPr>
          <w:rFonts w:asciiTheme="majorBidi" w:eastAsia="Tw Cen MT" w:hAnsiTheme="majorBidi" w:cstheme="majorBidi"/>
          <w:color w:val="231F20"/>
          <w:spacing w:val="16"/>
          <w:w w:val="110"/>
        </w:rPr>
        <w:t>toplanması</w:t>
      </w:r>
      <w:r w:rsidR="001E0E39" w:rsidRPr="006E5242">
        <w:rPr>
          <w:rFonts w:asciiTheme="majorBidi" w:eastAsia="Tw Cen MT" w:hAnsiTheme="majorBidi" w:cstheme="majorBidi"/>
          <w:color w:val="231F20"/>
          <w:w w:val="110"/>
        </w:rPr>
        <w:t xml:space="preserve"> amaçlanmaktadır. Ayrıca </w:t>
      </w:r>
      <w:r w:rsidR="001E0E39" w:rsidRPr="006E5242">
        <w:rPr>
          <w:rFonts w:asciiTheme="majorBidi" w:eastAsia="Tw Cen MT" w:hAnsiTheme="majorBidi" w:cstheme="majorBidi"/>
          <w:color w:val="231F20"/>
          <w:spacing w:val="-1"/>
          <w:w w:val="110"/>
        </w:rPr>
        <w:t>mezunlara</w:t>
      </w:r>
      <w:r w:rsidR="001E0E39" w:rsidRPr="006E5242">
        <w:rPr>
          <w:rFonts w:asciiTheme="majorBidi" w:eastAsia="Tw Cen MT" w:hAnsiTheme="majorBidi" w:cstheme="majorBidi"/>
          <w:color w:val="231F20"/>
          <w:spacing w:val="48"/>
          <w:w w:val="110"/>
        </w:rPr>
        <w:t xml:space="preserve"> </w:t>
      </w:r>
      <w:r w:rsidR="001E0E39" w:rsidRPr="006E5242">
        <w:rPr>
          <w:rFonts w:asciiTheme="majorBidi" w:eastAsia="Tw Cen MT" w:hAnsiTheme="majorBidi" w:cstheme="majorBidi"/>
          <w:color w:val="231F20"/>
          <w:spacing w:val="-2"/>
          <w:w w:val="110"/>
        </w:rPr>
        <w:t>y</w:t>
      </w:r>
      <w:r w:rsidR="001E0E39" w:rsidRPr="006E5242">
        <w:rPr>
          <w:rFonts w:asciiTheme="majorBidi" w:eastAsia="Tw Cen MT" w:hAnsiTheme="majorBidi" w:cstheme="majorBidi"/>
          <w:color w:val="231F20"/>
          <w:spacing w:val="-1"/>
          <w:w w:val="110"/>
        </w:rPr>
        <w:t>önelik</w:t>
      </w:r>
      <w:r w:rsidR="001E0E39" w:rsidRPr="006E5242">
        <w:rPr>
          <w:rFonts w:asciiTheme="majorBidi" w:eastAsia="Tw Cen MT" w:hAnsiTheme="majorBidi" w:cstheme="majorBidi"/>
          <w:color w:val="231F20"/>
          <w:spacing w:val="47"/>
          <w:w w:val="110"/>
        </w:rPr>
        <w:t xml:space="preserve"> </w:t>
      </w:r>
      <w:r w:rsidR="001E0E39" w:rsidRPr="006E5242">
        <w:rPr>
          <w:rFonts w:asciiTheme="majorBidi" w:eastAsia="Tw Cen MT" w:hAnsiTheme="majorBidi" w:cstheme="majorBidi"/>
          <w:color w:val="231F20"/>
          <w:spacing w:val="-1"/>
          <w:w w:val="110"/>
        </w:rPr>
        <w:t>olarak</w:t>
      </w:r>
      <w:r w:rsidR="001E0E39" w:rsidRPr="006E5242">
        <w:rPr>
          <w:rFonts w:asciiTheme="majorBidi" w:eastAsia="Tw Cen MT" w:hAnsiTheme="majorBidi" w:cstheme="majorBidi"/>
          <w:color w:val="231F20"/>
          <w:spacing w:val="48"/>
          <w:w w:val="110"/>
        </w:rPr>
        <w:t xml:space="preserve"> </w:t>
      </w:r>
      <w:r w:rsidR="001E0E39" w:rsidRPr="006E5242">
        <w:rPr>
          <w:rFonts w:asciiTheme="majorBidi" w:eastAsia="Tw Cen MT" w:hAnsiTheme="majorBidi" w:cstheme="majorBidi"/>
          <w:color w:val="231F20"/>
          <w:w w:val="110"/>
        </w:rPr>
        <w:t>bir izl</w:t>
      </w:r>
      <w:r w:rsidR="00035059" w:rsidRPr="006E5242">
        <w:rPr>
          <w:rFonts w:asciiTheme="majorBidi" w:eastAsia="Tw Cen MT" w:hAnsiTheme="majorBidi" w:cstheme="majorBidi"/>
          <w:color w:val="231F20"/>
          <w:w w:val="110"/>
        </w:rPr>
        <w:t>eme programının geliştirilmesi</w:t>
      </w:r>
      <w:r w:rsidR="00C47FFA">
        <w:rPr>
          <w:rFonts w:asciiTheme="majorBidi" w:eastAsia="Tw Cen MT" w:hAnsiTheme="majorBidi" w:cstheme="majorBidi"/>
          <w:color w:val="231F20"/>
          <w:w w:val="110"/>
        </w:rPr>
        <w:t xml:space="preserve"> hususunda </w:t>
      </w:r>
      <w:r w:rsidR="00035059" w:rsidRPr="006E5242">
        <w:rPr>
          <w:rFonts w:asciiTheme="majorBidi" w:eastAsia="Tw Cen MT" w:hAnsiTheme="majorBidi" w:cstheme="majorBidi"/>
          <w:color w:val="231F20"/>
          <w:w w:val="110"/>
        </w:rPr>
        <w:t>araştırmalarımız devam etmektedir.</w:t>
      </w:r>
    </w:p>
    <w:p w:rsidR="00E61D13" w:rsidRPr="006E5242" w:rsidRDefault="00E61D13" w:rsidP="00E61D13">
      <w:pPr>
        <w:widowControl w:val="0"/>
        <w:spacing w:after="0" w:line="360" w:lineRule="auto"/>
        <w:ind w:left="1020" w:right="860"/>
        <w:jc w:val="both"/>
        <w:outlineLvl w:val="2"/>
        <w:rPr>
          <w:rFonts w:asciiTheme="majorBidi" w:eastAsia="Tw Cen MT" w:hAnsiTheme="majorBidi" w:cstheme="majorBidi"/>
          <w:color w:val="231F20"/>
          <w:w w:val="110"/>
        </w:rPr>
      </w:pPr>
      <w:r w:rsidRPr="006E5242">
        <w:rPr>
          <w:rFonts w:asciiTheme="majorBidi" w:eastAsia="Tw Cen MT" w:hAnsiTheme="majorBidi" w:cstheme="majorBidi"/>
          <w:color w:val="231F20"/>
          <w:w w:val="110"/>
        </w:rPr>
        <w:tab/>
        <w:t>Dönem sonlarında bölümlerden alınan faaliyet raporları esas alınarak, öğretim elemanlarımızın Ar-Ge</w:t>
      </w:r>
      <w:r w:rsidRPr="006E5242">
        <w:rPr>
          <w:rFonts w:asciiTheme="majorBidi" w:eastAsia="Tw Cen MT" w:hAnsiTheme="majorBidi" w:cstheme="majorBidi"/>
          <w:color w:val="231F20"/>
          <w:spacing w:val="16"/>
          <w:w w:val="110"/>
        </w:rPr>
        <w:t xml:space="preserve"> </w:t>
      </w:r>
      <w:r w:rsidRPr="006E5242">
        <w:rPr>
          <w:rFonts w:asciiTheme="majorBidi" w:eastAsia="Tw Cen MT" w:hAnsiTheme="majorBidi" w:cstheme="majorBidi"/>
          <w:color w:val="231F20"/>
          <w:spacing w:val="-1"/>
          <w:w w:val="110"/>
        </w:rPr>
        <w:t>faaliyetleri;</w:t>
      </w:r>
      <w:r w:rsidRPr="006E5242">
        <w:rPr>
          <w:rFonts w:asciiTheme="majorBidi" w:eastAsia="Tw Cen MT" w:hAnsiTheme="majorBidi" w:cstheme="majorBidi"/>
          <w:color w:val="231F20"/>
          <w:spacing w:val="20"/>
          <w:w w:val="110"/>
        </w:rPr>
        <w:t xml:space="preserve"> </w:t>
      </w:r>
      <w:r w:rsidRPr="006E5242">
        <w:rPr>
          <w:rFonts w:asciiTheme="majorBidi" w:eastAsia="Tw Cen MT" w:hAnsiTheme="majorBidi" w:cstheme="majorBidi"/>
          <w:color w:val="231F20"/>
          <w:spacing w:val="-1"/>
          <w:w w:val="110"/>
        </w:rPr>
        <w:t>ulusal/uluslarar</w:t>
      </w:r>
      <w:r w:rsidRPr="006E5242">
        <w:rPr>
          <w:rFonts w:asciiTheme="majorBidi" w:eastAsia="Tw Cen MT" w:hAnsiTheme="majorBidi" w:cstheme="majorBidi"/>
          <w:color w:val="231F20"/>
          <w:spacing w:val="-2"/>
          <w:w w:val="110"/>
        </w:rPr>
        <w:t>ası</w:t>
      </w:r>
      <w:r w:rsidRPr="006E5242">
        <w:rPr>
          <w:rFonts w:asciiTheme="majorBidi" w:eastAsia="Tw Cen MT" w:hAnsiTheme="majorBidi" w:cstheme="majorBidi"/>
          <w:color w:val="231F20"/>
          <w:spacing w:val="20"/>
          <w:w w:val="110"/>
        </w:rPr>
        <w:t xml:space="preserve"> </w:t>
      </w:r>
      <w:r w:rsidRPr="006E5242">
        <w:rPr>
          <w:rFonts w:asciiTheme="majorBidi" w:eastAsia="Tw Cen MT" w:hAnsiTheme="majorBidi" w:cstheme="majorBidi"/>
          <w:color w:val="231F20"/>
          <w:w w:val="110"/>
        </w:rPr>
        <w:t>dış</w:t>
      </w:r>
      <w:r w:rsidRPr="006E5242">
        <w:rPr>
          <w:rFonts w:asciiTheme="majorBidi" w:eastAsia="Tw Cen MT" w:hAnsiTheme="majorBidi" w:cstheme="majorBidi"/>
          <w:color w:val="231F20"/>
          <w:spacing w:val="20"/>
          <w:w w:val="110"/>
        </w:rPr>
        <w:t xml:space="preserve"> </w:t>
      </w:r>
      <w:r w:rsidRPr="006E5242">
        <w:rPr>
          <w:rFonts w:asciiTheme="majorBidi" w:eastAsia="Tw Cen MT" w:hAnsiTheme="majorBidi" w:cstheme="majorBidi"/>
          <w:color w:val="231F20"/>
          <w:spacing w:val="-1"/>
          <w:w w:val="110"/>
        </w:rPr>
        <w:t>kaynaklı</w:t>
      </w:r>
      <w:r w:rsidRPr="006E5242">
        <w:rPr>
          <w:rFonts w:asciiTheme="majorBidi" w:eastAsia="Tw Cen MT" w:hAnsiTheme="majorBidi" w:cstheme="majorBidi"/>
          <w:color w:val="231F20"/>
          <w:spacing w:val="19"/>
          <w:w w:val="110"/>
        </w:rPr>
        <w:t xml:space="preserve"> </w:t>
      </w:r>
      <w:r w:rsidRPr="006E5242">
        <w:rPr>
          <w:rFonts w:asciiTheme="majorBidi" w:eastAsia="Tw Cen MT" w:hAnsiTheme="majorBidi" w:cstheme="majorBidi"/>
          <w:color w:val="231F20"/>
          <w:spacing w:val="-1"/>
          <w:w w:val="110"/>
        </w:rPr>
        <w:t>pro</w:t>
      </w:r>
      <w:r w:rsidRPr="006E5242">
        <w:rPr>
          <w:rFonts w:asciiTheme="majorBidi" w:eastAsia="Tw Cen MT" w:hAnsiTheme="majorBidi" w:cstheme="majorBidi"/>
          <w:color w:val="231F20"/>
          <w:spacing w:val="-2"/>
          <w:w w:val="110"/>
        </w:rPr>
        <w:t>je</w:t>
      </w:r>
      <w:r w:rsidRPr="006E5242">
        <w:rPr>
          <w:rFonts w:asciiTheme="majorBidi" w:eastAsia="Tw Cen MT" w:hAnsiTheme="majorBidi" w:cstheme="majorBidi"/>
          <w:color w:val="231F20"/>
          <w:spacing w:val="20"/>
          <w:w w:val="110"/>
        </w:rPr>
        <w:t xml:space="preserve"> </w:t>
      </w:r>
      <w:r w:rsidRPr="006E5242">
        <w:rPr>
          <w:rFonts w:asciiTheme="majorBidi" w:eastAsia="Tw Cen MT" w:hAnsiTheme="majorBidi" w:cstheme="majorBidi"/>
          <w:color w:val="231F20"/>
          <w:w w:val="110"/>
        </w:rPr>
        <w:t>sayıları</w:t>
      </w:r>
      <w:r w:rsidRPr="006E5242">
        <w:rPr>
          <w:rFonts w:asciiTheme="majorBidi" w:eastAsia="Tw Cen MT" w:hAnsiTheme="majorBidi" w:cstheme="majorBidi"/>
          <w:color w:val="231F20"/>
          <w:spacing w:val="20"/>
          <w:w w:val="110"/>
        </w:rPr>
        <w:t xml:space="preserve"> </w:t>
      </w:r>
      <w:r w:rsidRPr="006E5242">
        <w:rPr>
          <w:rFonts w:asciiTheme="majorBidi" w:eastAsia="Tw Cen MT" w:hAnsiTheme="majorBidi" w:cstheme="majorBidi"/>
          <w:color w:val="231F20"/>
          <w:spacing w:val="-1"/>
          <w:w w:val="110"/>
        </w:rPr>
        <w:t>v</w:t>
      </w:r>
      <w:r w:rsidRPr="006E5242">
        <w:rPr>
          <w:rFonts w:asciiTheme="majorBidi" w:eastAsia="Tw Cen MT" w:hAnsiTheme="majorBidi" w:cstheme="majorBidi"/>
          <w:color w:val="231F20"/>
          <w:spacing w:val="-2"/>
          <w:w w:val="110"/>
        </w:rPr>
        <w:t>e</w:t>
      </w:r>
      <w:r w:rsidRPr="006E5242">
        <w:rPr>
          <w:rFonts w:asciiTheme="majorBidi" w:eastAsia="Tw Cen MT" w:hAnsiTheme="majorBidi" w:cstheme="majorBidi"/>
          <w:color w:val="231F20"/>
          <w:spacing w:val="20"/>
          <w:w w:val="110"/>
        </w:rPr>
        <w:t xml:space="preserve"> </w:t>
      </w:r>
      <w:r w:rsidRPr="006E5242">
        <w:rPr>
          <w:rFonts w:asciiTheme="majorBidi" w:eastAsia="Tw Cen MT" w:hAnsiTheme="majorBidi" w:cstheme="majorBidi"/>
          <w:color w:val="231F20"/>
          <w:spacing w:val="-1"/>
          <w:w w:val="110"/>
        </w:rPr>
        <w:t>büt</w:t>
      </w:r>
      <w:r w:rsidRPr="006E5242">
        <w:rPr>
          <w:rFonts w:asciiTheme="majorBidi" w:eastAsia="Tw Cen MT" w:hAnsiTheme="majorBidi" w:cstheme="majorBidi"/>
          <w:color w:val="231F20"/>
          <w:spacing w:val="-2"/>
          <w:w w:val="110"/>
        </w:rPr>
        <w:t>çesi,</w:t>
      </w:r>
      <w:r w:rsidRPr="006E5242">
        <w:rPr>
          <w:rFonts w:asciiTheme="majorBidi" w:eastAsia="Tw Cen MT" w:hAnsiTheme="majorBidi" w:cstheme="majorBidi"/>
          <w:color w:val="231F20"/>
          <w:spacing w:val="20"/>
          <w:w w:val="110"/>
        </w:rPr>
        <w:t xml:space="preserve"> </w:t>
      </w:r>
      <w:r w:rsidRPr="006E5242">
        <w:rPr>
          <w:rFonts w:asciiTheme="majorBidi" w:eastAsia="Tw Cen MT" w:hAnsiTheme="majorBidi" w:cstheme="majorBidi"/>
          <w:color w:val="231F20"/>
          <w:spacing w:val="-2"/>
          <w:w w:val="110"/>
        </w:rPr>
        <w:t>y</w:t>
      </w:r>
      <w:r w:rsidRPr="006E5242">
        <w:rPr>
          <w:rFonts w:asciiTheme="majorBidi" w:eastAsia="Tw Cen MT" w:hAnsiTheme="majorBidi" w:cstheme="majorBidi"/>
          <w:color w:val="231F20"/>
          <w:spacing w:val="-1"/>
          <w:w w:val="110"/>
        </w:rPr>
        <w:t>ayımlarının</w:t>
      </w:r>
      <w:r w:rsidRPr="006E5242">
        <w:rPr>
          <w:rFonts w:asciiTheme="majorBidi" w:eastAsia="Tw Cen MT" w:hAnsiTheme="majorBidi" w:cstheme="majorBidi"/>
          <w:color w:val="231F20"/>
          <w:spacing w:val="19"/>
          <w:w w:val="110"/>
        </w:rPr>
        <w:t xml:space="preserve"> </w:t>
      </w:r>
      <w:r w:rsidRPr="006E5242">
        <w:rPr>
          <w:rFonts w:asciiTheme="majorBidi" w:eastAsia="Tw Cen MT" w:hAnsiTheme="majorBidi" w:cstheme="majorBidi"/>
          <w:color w:val="231F20"/>
          <w:spacing w:val="-1"/>
          <w:w w:val="110"/>
        </w:rPr>
        <w:t>nicelik</w:t>
      </w:r>
      <w:r w:rsidRPr="006E5242">
        <w:rPr>
          <w:rFonts w:asciiTheme="majorBidi" w:eastAsia="Tw Cen MT" w:hAnsiTheme="majorBidi" w:cstheme="majorBidi"/>
          <w:color w:val="231F20"/>
          <w:spacing w:val="20"/>
          <w:w w:val="110"/>
        </w:rPr>
        <w:t xml:space="preserve"> </w:t>
      </w:r>
      <w:r w:rsidRPr="006E5242">
        <w:rPr>
          <w:rFonts w:asciiTheme="majorBidi" w:eastAsia="Tw Cen MT" w:hAnsiTheme="majorBidi" w:cstheme="majorBidi"/>
          <w:color w:val="231F20"/>
          <w:spacing w:val="-1"/>
          <w:w w:val="110"/>
        </w:rPr>
        <w:t>v</w:t>
      </w:r>
      <w:r w:rsidRPr="006E5242">
        <w:rPr>
          <w:rFonts w:asciiTheme="majorBidi" w:eastAsia="Tw Cen MT" w:hAnsiTheme="majorBidi" w:cstheme="majorBidi"/>
          <w:color w:val="231F20"/>
          <w:spacing w:val="-2"/>
          <w:w w:val="110"/>
        </w:rPr>
        <w:t>e</w:t>
      </w:r>
      <w:r w:rsidRPr="006E5242">
        <w:rPr>
          <w:rFonts w:asciiTheme="majorBidi" w:eastAsia="Tw Cen MT" w:hAnsiTheme="majorBidi" w:cstheme="majorBidi"/>
          <w:color w:val="231F20"/>
          <w:spacing w:val="81"/>
          <w:w w:val="99"/>
        </w:rPr>
        <w:t xml:space="preserve"> </w:t>
      </w:r>
      <w:r w:rsidRPr="006E5242">
        <w:rPr>
          <w:rFonts w:asciiTheme="majorBidi" w:eastAsia="Tw Cen MT" w:hAnsiTheme="majorBidi" w:cstheme="majorBidi"/>
          <w:color w:val="231F20"/>
          <w:spacing w:val="-1"/>
          <w:w w:val="110"/>
        </w:rPr>
        <w:t>niteliği,</w:t>
      </w:r>
      <w:r w:rsidRPr="006E5242">
        <w:rPr>
          <w:rFonts w:asciiTheme="majorBidi" w:eastAsia="Tw Cen MT" w:hAnsiTheme="majorBidi" w:cstheme="majorBidi"/>
          <w:color w:val="231F20"/>
          <w:spacing w:val="47"/>
          <w:w w:val="110"/>
        </w:rPr>
        <w:t xml:space="preserve"> </w:t>
      </w:r>
      <w:r w:rsidRPr="006E5242">
        <w:rPr>
          <w:rFonts w:asciiTheme="majorBidi" w:eastAsia="Tw Cen MT" w:hAnsiTheme="majorBidi" w:cstheme="majorBidi"/>
          <w:color w:val="231F20"/>
          <w:w w:val="110"/>
        </w:rPr>
        <w:t xml:space="preserve">aldıkları ödüller </w:t>
      </w:r>
      <w:r w:rsidRPr="006E5242">
        <w:rPr>
          <w:rFonts w:asciiTheme="majorBidi" w:eastAsia="Tw Cen MT" w:hAnsiTheme="majorBidi" w:cstheme="majorBidi"/>
          <w:color w:val="231F20"/>
          <w:spacing w:val="-2"/>
          <w:w w:val="110"/>
        </w:rPr>
        <w:t>vb</w:t>
      </w:r>
      <w:r w:rsidRPr="006E5242">
        <w:rPr>
          <w:rFonts w:asciiTheme="majorBidi" w:eastAsia="Tw Cen MT" w:hAnsiTheme="majorBidi" w:cstheme="majorBidi"/>
          <w:color w:val="231F20"/>
          <w:spacing w:val="-3"/>
          <w:w w:val="110"/>
        </w:rPr>
        <w:t>.</w:t>
      </w:r>
      <w:r w:rsidRPr="006E5242">
        <w:rPr>
          <w:rFonts w:asciiTheme="majorBidi" w:eastAsia="Tw Cen MT" w:hAnsiTheme="majorBidi" w:cstheme="majorBidi"/>
          <w:color w:val="231F20"/>
          <w:spacing w:val="48"/>
          <w:w w:val="110"/>
        </w:rPr>
        <w:t xml:space="preserve"> </w:t>
      </w:r>
      <w:r w:rsidRPr="006E5242">
        <w:rPr>
          <w:rFonts w:asciiTheme="majorBidi" w:eastAsia="Tw Cen MT" w:hAnsiTheme="majorBidi" w:cstheme="majorBidi"/>
          <w:color w:val="231F20"/>
          <w:w w:val="110"/>
        </w:rPr>
        <w:t>bilgileri analiz edilmekte ve böylece Fakültemizin toplam akademik performans çıktısı tespit edilmektedir. Bu yolla, her yıl sonunda vizyon, misyon ve hedeflerimize ulaşma konusundaki performansımız değerlendirilmektedir.</w:t>
      </w:r>
    </w:p>
    <w:p w:rsidR="00E164B4" w:rsidRPr="006E5242" w:rsidRDefault="00E61D13" w:rsidP="00E164B4">
      <w:pPr>
        <w:widowControl w:val="0"/>
        <w:spacing w:after="0" w:line="360" w:lineRule="auto"/>
        <w:ind w:left="1020" w:right="860"/>
        <w:jc w:val="both"/>
        <w:outlineLvl w:val="2"/>
        <w:rPr>
          <w:rFonts w:asciiTheme="majorBidi" w:eastAsia="Tw Cen MT" w:hAnsiTheme="majorBidi" w:cstheme="majorBidi"/>
          <w:color w:val="231F20"/>
          <w:w w:val="110"/>
        </w:rPr>
      </w:pPr>
      <w:r w:rsidRPr="006E5242">
        <w:rPr>
          <w:rFonts w:asciiTheme="majorBidi" w:eastAsia="Tw Cen MT" w:hAnsiTheme="majorBidi" w:cstheme="majorBidi"/>
          <w:color w:val="231F20"/>
          <w:w w:val="110"/>
        </w:rPr>
        <w:tab/>
        <w:t xml:space="preserve">Üniversitemizin </w:t>
      </w:r>
      <w:r w:rsidR="00E164B4" w:rsidRPr="006E5242">
        <w:rPr>
          <w:rFonts w:asciiTheme="majorBidi" w:eastAsia="Tw Cen MT" w:hAnsiTheme="majorBidi" w:cstheme="majorBidi"/>
          <w:color w:val="231F20"/>
          <w:w w:val="110"/>
        </w:rPr>
        <w:t xml:space="preserve">bu alandaki </w:t>
      </w:r>
      <w:r w:rsidR="009E676E" w:rsidRPr="006E5242">
        <w:rPr>
          <w:rFonts w:asciiTheme="majorBidi" w:eastAsia="Tw Cen MT" w:hAnsiTheme="majorBidi" w:cstheme="majorBidi"/>
          <w:color w:val="231F20"/>
          <w:w w:val="110"/>
        </w:rPr>
        <w:t>hedefin</w:t>
      </w:r>
      <w:r w:rsidRPr="006E5242">
        <w:rPr>
          <w:rFonts w:asciiTheme="majorBidi" w:eastAsia="Tw Cen MT" w:hAnsiTheme="majorBidi" w:cstheme="majorBidi"/>
          <w:color w:val="231F20"/>
          <w:w w:val="110"/>
        </w:rPr>
        <w:t xml:space="preserve">e uygun olarak planlanan </w:t>
      </w:r>
      <w:r w:rsidR="00E164B4" w:rsidRPr="006E5242">
        <w:rPr>
          <w:rFonts w:asciiTheme="majorBidi" w:eastAsia="Tw Cen MT" w:hAnsiTheme="majorBidi" w:cstheme="majorBidi"/>
          <w:color w:val="231F20"/>
          <w:w w:val="110"/>
        </w:rPr>
        <w:t xml:space="preserve">uluslararasılaşma </w:t>
      </w:r>
      <w:r w:rsidR="009E676E" w:rsidRPr="006E5242">
        <w:rPr>
          <w:rFonts w:asciiTheme="majorBidi" w:eastAsia="Tw Cen MT" w:hAnsiTheme="majorBidi" w:cstheme="majorBidi"/>
          <w:color w:val="231F20"/>
          <w:w w:val="110"/>
        </w:rPr>
        <w:t xml:space="preserve">stratejimiz çerçevesinde </w:t>
      </w:r>
      <w:r w:rsidR="00B31915" w:rsidRPr="006E5242">
        <w:rPr>
          <w:rFonts w:asciiTheme="majorBidi" w:eastAsia="Tw Cen MT" w:hAnsiTheme="majorBidi" w:cstheme="majorBidi"/>
          <w:color w:val="231F20"/>
          <w:w w:val="110"/>
        </w:rPr>
        <w:t>imzalanan</w:t>
      </w:r>
      <w:r w:rsidR="00B818BF" w:rsidRPr="006E5242">
        <w:rPr>
          <w:rFonts w:asciiTheme="majorBidi" w:eastAsia="Tw Cen MT" w:hAnsiTheme="majorBidi" w:cstheme="majorBidi"/>
          <w:color w:val="231F20"/>
          <w:w w:val="110"/>
        </w:rPr>
        <w:t xml:space="preserve"> u</w:t>
      </w:r>
      <w:r w:rsidRPr="006E5242">
        <w:rPr>
          <w:rFonts w:asciiTheme="majorBidi" w:eastAsia="Tw Cen MT" w:hAnsiTheme="majorBidi" w:cstheme="majorBidi"/>
          <w:color w:val="231F20"/>
          <w:w w:val="110"/>
        </w:rPr>
        <w:t>luslararası protokoller ve işbirliği programlarının sonuçları nicel gö</w:t>
      </w:r>
      <w:r w:rsidR="00E164B4" w:rsidRPr="006E5242">
        <w:rPr>
          <w:rFonts w:asciiTheme="majorBidi" w:eastAsia="Tw Cen MT" w:hAnsiTheme="majorBidi" w:cstheme="majorBidi"/>
          <w:color w:val="231F20"/>
          <w:w w:val="110"/>
        </w:rPr>
        <w:t xml:space="preserve">stergelerle değerlendirilmekte ve </w:t>
      </w:r>
      <w:r w:rsidRPr="006E5242">
        <w:rPr>
          <w:rFonts w:asciiTheme="majorBidi" w:eastAsia="Tw Cen MT" w:hAnsiTheme="majorBidi" w:cstheme="majorBidi"/>
          <w:color w:val="231F20"/>
          <w:w w:val="110"/>
        </w:rPr>
        <w:t>sonuçlar bir sonraki yıl</w:t>
      </w:r>
      <w:r w:rsidR="00E164B4" w:rsidRPr="006E5242">
        <w:rPr>
          <w:rFonts w:asciiTheme="majorBidi" w:eastAsia="Tw Cen MT" w:hAnsiTheme="majorBidi" w:cstheme="majorBidi"/>
          <w:color w:val="231F20"/>
          <w:w w:val="110"/>
        </w:rPr>
        <w:t xml:space="preserve"> iyileştirmelerde kullanılmaktadır.</w:t>
      </w:r>
    </w:p>
    <w:p w:rsidR="00AA6001" w:rsidRPr="006E5242" w:rsidRDefault="00E164B4" w:rsidP="00AA6001">
      <w:pPr>
        <w:widowControl w:val="0"/>
        <w:spacing w:after="0" w:line="360" w:lineRule="auto"/>
        <w:ind w:left="1020" w:right="860" w:firstLine="396"/>
        <w:jc w:val="both"/>
        <w:outlineLvl w:val="2"/>
        <w:rPr>
          <w:rFonts w:asciiTheme="majorBidi" w:hAnsiTheme="majorBidi" w:cstheme="majorBidi"/>
          <w:szCs w:val="24"/>
        </w:rPr>
      </w:pPr>
      <w:r w:rsidRPr="006E5242">
        <w:rPr>
          <w:rFonts w:asciiTheme="majorBidi" w:eastAsia="Tw Cen MT" w:hAnsiTheme="majorBidi" w:cstheme="majorBidi"/>
          <w:color w:val="231F20"/>
          <w:w w:val="110"/>
        </w:rPr>
        <w:t xml:space="preserve">Fakültemizde </w:t>
      </w:r>
      <w:r w:rsidRPr="006E5242">
        <w:rPr>
          <w:rFonts w:asciiTheme="majorBidi" w:hAnsiTheme="majorBidi" w:cstheme="majorBidi"/>
          <w:szCs w:val="24"/>
        </w:rPr>
        <w:t>birim içi kalite kültürünün yaygınlaştırılmasına yönelik çalışmaların önümüzdeki yıllarda yaygınlaştırılması ve uygulamalara yansıtılması planlanmaktadır.</w:t>
      </w:r>
      <w:r w:rsidRPr="006E5242">
        <w:rPr>
          <w:rFonts w:asciiTheme="majorBidi" w:eastAsia="Tw Cen MT" w:hAnsiTheme="majorBidi" w:cstheme="majorBidi"/>
          <w:color w:val="231F20"/>
          <w:w w:val="110"/>
        </w:rPr>
        <w:t xml:space="preserve"> Bu çerçevede, </w:t>
      </w:r>
      <w:r w:rsidR="00AA6001" w:rsidRPr="006E5242">
        <w:rPr>
          <w:rFonts w:asciiTheme="majorBidi" w:eastAsia="Tw Cen MT" w:hAnsiTheme="majorBidi" w:cstheme="majorBidi"/>
          <w:color w:val="231F20"/>
          <w:w w:val="110"/>
        </w:rPr>
        <w:t xml:space="preserve">kurum hafızasının oluşumuna yönelik çalışmalar yapmak üzere kurulan proje ekibinin hazırlayacağı çıktıların, 70. Kuruluş yıldönümümüz olan 2019 yılında tamamlanması planlanmaktadır. Böylece Fakültemizin köklü </w:t>
      </w:r>
      <w:r w:rsidRPr="006E5242">
        <w:rPr>
          <w:rFonts w:asciiTheme="majorBidi" w:hAnsiTheme="majorBidi" w:cstheme="majorBidi"/>
          <w:szCs w:val="24"/>
        </w:rPr>
        <w:t>tarihsel geçmişi</w:t>
      </w:r>
      <w:r w:rsidR="00AA6001" w:rsidRPr="006E5242">
        <w:rPr>
          <w:rFonts w:asciiTheme="majorBidi" w:hAnsiTheme="majorBidi" w:cstheme="majorBidi"/>
          <w:szCs w:val="24"/>
        </w:rPr>
        <w:t>nin</w:t>
      </w:r>
      <w:r w:rsidRPr="006E5242">
        <w:rPr>
          <w:rFonts w:asciiTheme="majorBidi" w:hAnsiTheme="majorBidi" w:cstheme="majorBidi"/>
          <w:szCs w:val="24"/>
        </w:rPr>
        <w:t xml:space="preserve"> ve </w:t>
      </w:r>
      <w:r w:rsidR="00AA6001" w:rsidRPr="006E5242">
        <w:rPr>
          <w:rFonts w:asciiTheme="majorBidi" w:hAnsiTheme="majorBidi" w:cstheme="majorBidi"/>
          <w:szCs w:val="24"/>
        </w:rPr>
        <w:t>kurum kültürünün</w:t>
      </w:r>
      <w:r w:rsidRPr="006E5242">
        <w:rPr>
          <w:rFonts w:asciiTheme="majorBidi" w:hAnsiTheme="majorBidi" w:cstheme="majorBidi"/>
          <w:szCs w:val="24"/>
        </w:rPr>
        <w:t xml:space="preserve"> kalite güvence sistemi ile</w:t>
      </w:r>
      <w:r w:rsidR="00AA6001" w:rsidRPr="006E5242">
        <w:rPr>
          <w:rFonts w:asciiTheme="majorBidi" w:hAnsiTheme="majorBidi" w:cstheme="majorBidi"/>
          <w:szCs w:val="24"/>
        </w:rPr>
        <w:t xml:space="preserve"> </w:t>
      </w:r>
      <w:r w:rsidRPr="006E5242">
        <w:rPr>
          <w:rFonts w:asciiTheme="majorBidi" w:hAnsiTheme="majorBidi" w:cstheme="majorBidi"/>
          <w:szCs w:val="24"/>
        </w:rPr>
        <w:t>entegr</w:t>
      </w:r>
      <w:r w:rsidR="00AA6001" w:rsidRPr="006E5242">
        <w:rPr>
          <w:rFonts w:asciiTheme="majorBidi" w:hAnsiTheme="majorBidi" w:cstheme="majorBidi"/>
          <w:szCs w:val="24"/>
        </w:rPr>
        <w:t>asyonunun sağlanması amaçlanmaktadır.</w:t>
      </w:r>
      <w:r w:rsidR="00AA6001" w:rsidRPr="006E5242">
        <w:rPr>
          <w:rFonts w:asciiTheme="majorBidi" w:eastAsia="Tw Cen MT" w:hAnsiTheme="majorBidi" w:cstheme="majorBidi"/>
          <w:color w:val="231F20"/>
          <w:w w:val="110"/>
        </w:rPr>
        <w:t xml:space="preserve"> Bu konuda çalışmalar yapmak amacıyla seçilen öğretim elemanlarının dağılımında, Fakültemiz anabilim </w:t>
      </w:r>
      <w:r w:rsidRPr="006E5242">
        <w:rPr>
          <w:rFonts w:asciiTheme="majorBidi" w:hAnsiTheme="majorBidi" w:cstheme="majorBidi"/>
          <w:szCs w:val="24"/>
        </w:rPr>
        <w:t>dalları</w:t>
      </w:r>
      <w:r w:rsidR="00AA6001" w:rsidRPr="006E5242">
        <w:rPr>
          <w:rFonts w:asciiTheme="majorBidi" w:hAnsiTheme="majorBidi" w:cstheme="majorBidi"/>
          <w:szCs w:val="24"/>
        </w:rPr>
        <w:t xml:space="preserve">ndaki öğretim elemanı </w:t>
      </w:r>
      <w:r w:rsidRPr="006E5242">
        <w:rPr>
          <w:rFonts w:asciiTheme="majorBidi" w:hAnsiTheme="majorBidi" w:cstheme="majorBidi"/>
          <w:szCs w:val="24"/>
        </w:rPr>
        <w:t>denge</w:t>
      </w:r>
      <w:r w:rsidR="00AA6001" w:rsidRPr="006E5242">
        <w:rPr>
          <w:rFonts w:asciiTheme="majorBidi" w:hAnsiTheme="majorBidi" w:cstheme="majorBidi"/>
          <w:szCs w:val="24"/>
        </w:rPr>
        <w:t>si</w:t>
      </w:r>
      <w:r w:rsidRPr="006E5242">
        <w:rPr>
          <w:rFonts w:asciiTheme="majorBidi" w:hAnsiTheme="majorBidi" w:cstheme="majorBidi"/>
          <w:szCs w:val="24"/>
        </w:rPr>
        <w:t xml:space="preserve"> </w:t>
      </w:r>
      <w:r w:rsidR="00AA6001" w:rsidRPr="006E5242">
        <w:rPr>
          <w:rFonts w:asciiTheme="majorBidi" w:hAnsiTheme="majorBidi" w:cstheme="majorBidi"/>
          <w:szCs w:val="24"/>
        </w:rPr>
        <w:t>gözetilmiştir.</w:t>
      </w:r>
    </w:p>
    <w:p w:rsidR="00C048E1" w:rsidRPr="006E5242" w:rsidRDefault="00AA6001" w:rsidP="00C048E1">
      <w:pPr>
        <w:widowControl w:val="0"/>
        <w:spacing w:after="0" w:line="360" w:lineRule="auto"/>
        <w:ind w:left="1020" w:right="860" w:firstLine="396"/>
        <w:jc w:val="both"/>
        <w:outlineLvl w:val="2"/>
        <w:rPr>
          <w:rFonts w:asciiTheme="majorBidi" w:hAnsiTheme="majorBidi" w:cstheme="majorBidi"/>
          <w:szCs w:val="24"/>
        </w:rPr>
      </w:pPr>
      <w:r w:rsidRPr="006E5242">
        <w:rPr>
          <w:rFonts w:asciiTheme="majorBidi" w:hAnsiTheme="majorBidi" w:cstheme="majorBidi"/>
          <w:szCs w:val="24"/>
        </w:rPr>
        <w:t xml:space="preserve">Fakültemiz kalite değerlendirme sürecinde oluşturulan </w:t>
      </w:r>
      <w:r w:rsidR="00C47FFA">
        <w:rPr>
          <w:rFonts w:asciiTheme="majorBidi" w:hAnsiTheme="majorBidi" w:cstheme="majorBidi"/>
          <w:szCs w:val="24"/>
        </w:rPr>
        <w:t>K</w:t>
      </w:r>
      <w:r w:rsidRPr="006E5242">
        <w:rPr>
          <w:rFonts w:asciiTheme="majorBidi" w:hAnsiTheme="majorBidi" w:cstheme="majorBidi"/>
          <w:szCs w:val="24"/>
        </w:rPr>
        <w:t xml:space="preserve">alite </w:t>
      </w:r>
      <w:r w:rsidR="00C47FFA">
        <w:rPr>
          <w:rFonts w:asciiTheme="majorBidi" w:hAnsiTheme="majorBidi" w:cstheme="majorBidi"/>
          <w:szCs w:val="24"/>
        </w:rPr>
        <w:t>K</w:t>
      </w:r>
      <w:r w:rsidRPr="006E5242">
        <w:rPr>
          <w:rFonts w:asciiTheme="majorBidi" w:hAnsiTheme="majorBidi" w:cstheme="majorBidi"/>
          <w:szCs w:val="24"/>
        </w:rPr>
        <w:t>omisyonu</w:t>
      </w:r>
      <w:r w:rsidR="00C47FFA">
        <w:rPr>
          <w:rFonts w:asciiTheme="majorBidi" w:hAnsiTheme="majorBidi" w:cstheme="majorBidi"/>
          <w:szCs w:val="24"/>
        </w:rPr>
        <w:t>’</w:t>
      </w:r>
      <w:r w:rsidRPr="006E5242">
        <w:rPr>
          <w:rFonts w:asciiTheme="majorBidi" w:hAnsiTheme="majorBidi" w:cstheme="majorBidi"/>
          <w:szCs w:val="24"/>
        </w:rPr>
        <w:t>nda da anabilim dalları arası deng</w:t>
      </w:r>
      <w:r w:rsidR="00EE324B" w:rsidRPr="006E5242">
        <w:rPr>
          <w:rFonts w:asciiTheme="majorBidi" w:hAnsiTheme="majorBidi" w:cstheme="majorBidi"/>
          <w:szCs w:val="24"/>
        </w:rPr>
        <w:t xml:space="preserve">e gözetilmiştir. </w:t>
      </w:r>
      <w:r w:rsidRPr="006E5242">
        <w:rPr>
          <w:rFonts w:asciiTheme="majorBidi" w:hAnsiTheme="majorBidi" w:cstheme="majorBidi"/>
          <w:szCs w:val="24"/>
        </w:rPr>
        <w:t>Komisyon</w:t>
      </w:r>
      <w:r w:rsidR="00EE324B" w:rsidRPr="006E5242">
        <w:rPr>
          <w:rFonts w:asciiTheme="majorBidi" w:hAnsiTheme="majorBidi" w:cstheme="majorBidi"/>
          <w:szCs w:val="24"/>
        </w:rPr>
        <w:t>un</w:t>
      </w:r>
      <w:r w:rsidRPr="006E5242">
        <w:rPr>
          <w:rFonts w:asciiTheme="majorBidi" w:hAnsiTheme="majorBidi" w:cstheme="majorBidi"/>
          <w:szCs w:val="24"/>
        </w:rPr>
        <w:t xml:space="preserve"> çalışmalarını kapsayıcı</w:t>
      </w:r>
      <w:r w:rsidR="00EE324B" w:rsidRPr="006E5242">
        <w:rPr>
          <w:rFonts w:asciiTheme="majorBidi" w:hAnsiTheme="majorBidi" w:cstheme="majorBidi"/>
          <w:szCs w:val="24"/>
        </w:rPr>
        <w:t xml:space="preserve">, </w:t>
      </w:r>
      <w:r w:rsidRPr="006E5242">
        <w:rPr>
          <w:rFonts w:asciiTheme="majorBidi" w:hAnsiTheme="majorBidi" w:cstheme="majorBidi"/>
          <w:szCs w:val="24"/>
        </w:rPr>
        <w:t>katılımcı</w:t>
      </w:r>
      <w:r w:rsidR="00EE324B" w:rsidRPr="006E5242">
        <w:rPr>
          <w:rFonts w:asciiTheme="majorBidi" w:hAnsiTheme="majorBidi" w:cstheme="majorBidi"/>
          <w:szCs w:val="24"/>
        </w:rPr>
        <w:t>, şeffaf ve paylaşımcı bir yaklaşımla yürütmesi amaçlanmaktadır. K</w:t>
      </w:r>
      <w:r w:rsidRPr="006E5242">
        <w:rPr>
          <w:rFonts w:asciiTheme="majorBidi" w:hAnsiTheme="majorBidi" w:cstheme="majorBidi"/>
          <w:szCs w:val="24"/>
        </w:rPr>
        <w:t xml:space="preserve">alite </w:t>
      </w:r>
      <w:r w:rsidR="00C47FFA">
        <w:rPr>
          <w:rFonts w:asciiTheme="majorBidi" w:hAnsiTheme="majorBidi" w:cstheme="majorBidi"/>
          <w:szCs w:val="24"/>
        </w:rPr>
        <w:t>K</w:t>
      </w:r>
      <w:r w:rsidRPr="006E5242">
        <w:rPr>
          <w:rFonts w:asciiTheme="majorBidi" w:hAnsiTheme="majorBidi" w:cstheme="majorBidi"/>
          <w:szCs w:val="24"/>
        </w:rPr>
        <w:t>omisyonu</w:t>
      </w:r>
      <w:r w:rsidR="00C47FFA">
        <w:rPr>
          <w:rFonts w:asciiTheme="majorBidi" w:hAnsiTheme="majorBidi" w:cstheme="majorBidi"/>
          <w:szCs w:val="24"/>
        </w:rPr>
        <w:t>’</w:t>
      </w:r>
      <w:r w:rsidR="00EE324B" w:rsidRPr="006E5242">
        <w:rPr>
          <w:rFonts w:asciiTheme="majorBidi" w:hAnsiTheme="majorBidi" w:cstheme="majorBidi"/>
          <w:szCs w:val="24"/>
        </w:rPr>
        <w:t xml:space="preserve">muzun üyeleri, yönetim, </w:t>
      </w:r>
      <w:r w:rsidR="00EE324B" w:rsidRPr="006E5242">
        <w:rPr>
          <w:rFonts w:asciiTheme="majorBidi" w:hAnsiTheme="majorBidi" w:cstheme="majorBidi"/>
          <w:szCs w:val="24"/>
        </w:rPr>
        <w:lastRenderedPageBreak/>
        <w:t>eğitim-öğretim ve araştırma-geliştirme</w:t>
      </w:r>
      <w:r w:rsidRPr="006E5242">
        <w:rPr>
          <w:rFonts w:asciiTheme="majorBidi" w:hAnsiTheme="majorBidi" w:cstheme="majorBidi"/>
          <w:szCs w:val="24"/>
        </w:rPr>
        <w:t xml:space="preserve"> </w:t>
      </w:r>
      <w:r w:rsidR="00EE324B" w:rsidRPr="006E5242">
        <w:rPr>
          <w:rFonts w:asciiTheme="majorBidi" w:hAnsiTheme="majorBidi" w:cstheme="majorBidi"/>
          <w:szCs w:val="24"/>
        </w:rPr>
        <w:t>gibi kalite güvencesi sisteminin temel alanlarında verimli çalışmalar yürüt</w:t>
      </w:r>
      <w:r w:rsidR="00923589" w:rsidRPr="006E5242">
        <w:rPr>
          <w:rFonts w:asciiTheme="majorBidi" w:hAnsiTheme="majorBidi" w:cstheme="majorBidi"/>
          <w:szCs w:val="24"/>
        </w:rPr>
        <w:t>ül</w:t>
      </w:r>
      <w:r w:rsidR="00EE324B" w:rsidRPr="006E5242">
        <w:rPr>
          <w:rFonts w:asciiTheme="majorBidi" w:hAnsiTheme="majorBidi" w:cstheme="majorBidi"/>
          <w:szCs w:val="24"/>
        </w:rPr>
        <w:t>ebilmesi amacıyla Dekan, Dekan Yardımcıları, Bölüm Başkanları ve İdari Büro sorumlularından oluşturulmuştur.</w:t>
      </w:r>
    </w:p>
    <w:p w:rsidR="00677E96" w:rsidRPr="006E5242" w:rsidRDefault="00EE324B" w:rsidP="00677E96">
      <w:pPr>
        <w:widowControl w:val="0"/>
        <w:spacing w:after="0" w:line="360" w:lineRule="auto"/>
        <w:ind w:left="1020" w:right="860" w:firstLine="396"/>
        <w:jc w:val="both"/>
        <w:outlineLvl w:val="2"/>
        <w:rPr>
          <w:rFonts w:asciiTheme="majorBidi" w:eastAsia="Tw Cen MT" w:hAnsiTheme="majorBidi" w:cstheme="majorBidi"/>
          <w:color w:val="231F20"/>
          <w:w w:val="110"/>
        </w:rPr>
      </w:pPr>
      <w:r w:rsidRPr="006E5242">
        <w:rPr>
          <w:rFonts w:asciiTheme="majorBidi" w:eastAsia="Tw Cen MT" w:hAnsiTheme="majorBidi" w:cstheme="majorBidi"/>
          <w:color w:val="231F20"/>
          <w:w w:val="110"/>
        </w:rPr>
        <w:t xml:space="preserve">Üniversitemizin tüm birimleri Fakültemizin iç </w:t>
      </w:r>
      <w:r w:rsidR="00C048E1" w:rsidRPr="006E5242">
        <w:rPr>
          <w:rFonts w:asciiTheme="majorBidi" w:eastAsia="Tw Cen MT" w:hAnsiTheme="majorBidi" w:cstheme="majorBidi"/>
          <w:color w:val="231F20"/>
          <w:w w:val="110"/>
        </w:rPr>
        <w:t>paydaşları arasında yer almaktadır. Diyanet İşleri Başkanlığı ve Milli Eğitim Bakanlığı ise başlıca dış paydaşlarımızdır.</w:t>
      </w:r>
      <w:r w:rsidR="00C048E1" w:rsidRPr="006E5242">
        <w:rPr>
          <w:rFonts w:asciiTheme="majorBidi" w:hAnsiTheme="majorBidi" w:cstheme="majorBidi"/>
          <w:szCs w:val="24"/>
        </w:rPr>
        <w:t xml:space="preserve"> Gerek i</w:t>
      </w:r>
      <w:r w:rsidRPr="006E5242">
        <w:rPr>
          <w:rFonts w:asciiTheme="majorBidi" w:eastAsia="Tw Cen MT" w:hAnsiTheme="majorBidi" w:cstheme="majorBidi"/>
          <w:color w:val="231F20"/>
          <w:w w:val="110"/>
        </w:rPr>
        <w:t xml:space="preserve">ç </w:t>
      </w:r>
      <w:r w:rsidR="00C048E1" w:rsidRPr="006E5242">
        <w:rPr>
          <w:rFonts w:asciiTheme="majorBidi" w:eastAsia="Tw Cen MT" w:hAnsiTheme="majorBidi" w:cstheme="majorBidi"/>
          <w:color w:val="231F20"/>
          <w:w w:val="110"/>
        </w:rPr>
        <w:t xml:space="preserve">gerekse dış </w:t>
      </w:r>
      <w:r w:rsidRPr="006E5242">
        <w:rPr>
          <w:rFonts w:asciiTheme="majorBidi" w:eastAsia="Tw Cen MT" w:hAnsiTheme="majorBidi" w:cstheme="majorBidi"/>
          <w:color w:val="231F20"/>
          <w:w w:val="110"/>
        </w:rPr>
        <w:t>paydaşları</w:t>
      </w:r>
      <w:r w:rsidR="00C048E1" w:rsidRPr="006E5242">
        <w:rPr>
          <w:rFonts w:asciiTheme="majorBidi" w:eastAsia="Tw Cen MT" w:hAnsiTheme="majorBidi" w:cstheme="majorBidi"/>
          <w:color w:val="231F20"/>
          <w:w w:val="110"/>
        </w:rPr>
        <w:t>mızla</w:t>
      </w:r>
      <w:r w:rsidRPr="006E5242">
        <w:rPr>
          <w:rFonts w:asciiTheme="majorBidi" w:eastAsia="Tw Cen MT" w:hAnsiTheme="majorBidi" w:cstheme="majorBidi"/>
          <w:color w:val="231F20"/>
          <w:w w:val="110"/>
        </w:rPr>
        <w:t xml:space="preserve"> </w:t>
      </w:r>
      <w:r w:rsidR="00C048E1" w:rsidRPr="006E5242">
        <w:rPr>
          <w:rFonts w:asciiTheme="majorBidi" w:eastAsia="Tw Cen MT" w:hAnsiTheme="majorBidi" w:cstheme="majorBidi"/>
          <w:color w:val="231F20"/>
          <w:w w:val="110"/>
        </w:rPr>
        <w:t>ilişkilerimiz ihtiyaç ve kalite odaklı olarak</w:t>
      </w:r>
      <w:r w:rsidRPr="006E5242">
        <w:rPr>
          <w:rFonts w:asciiTheme="majorBidi" w:eastAsia="Tw Cen MT" w:hAnsiTheme="majorBidi" w:cstheme="majorBidi"/>
          <w:color w:val="231F20"/>
          <w:w w:val="110"/>
        </w:rPr>
        <w:t xml:space="preserve"> </w:t>
      </w:r>
      <w:r w:rsidR="00C048E1" w:rsidRPr="006E5242">
        <w:rPr>
          <w:rFonts w:asciiTheme="majorBidi" w:eastAsia="Tw Cen MT" w:hAnsiTheme="majorBidi" w:cstheme="majorBidi"/>
          <w:color w:val="231F20"/>
          <w:w w:val="110"/>
        </w:rPr>
        <w:t>belirlenmektedir. Bu çerçevede, yönetim, eğitim-öğretim, araştırma-geliştirme süreçlerinde</w:t>
      </w:r>
      <w:r w:rsidR="00677E96" w:rsidRPr="006E5242">
        <w:rPr>
          <w:rFonts w:asciiTheme="majorBidi" w:eastAsia="Tw Cen MT" w:hAnsiTheme="majorBidi" w:cstheme="majorBidi"/>
          <w:color w:val="231F20"/>
          <w:w w:val="110"/>
        </w:rPr>
        <w:t xml:space="preserve"> paydaşlarımızın görüşlerine başvurularak katkıları </w:t>
      </w:r>
      <w:r w:rsidR="00C048E1" w:rsidRPr="006E5242">
        <w:rPr>
          <w:rFonts w:asciiTheme="majorBidi" w:eastAsia="Tw Cen MT" w:hAnsiTheme="majorBidi" w:cstheme="majorBidi"/>
          <w:color w:val="231F20"/>
          <w:w w:val="110"/>
        </w:rPr>
        <w:t>alınmaktadır. İlgili süreçlere yönelik kalite odaklı iyileştirme çalışmalarında iç ve dış paydaşlarımızla ilişkilerimizin artırılması hedeflenmektedir.</w:t>
      </w:r>
      <w:r w:rsidR="00352A54">
        <w:rPr>
          <w:rFonts w:asciiTheme="majorBidi" w:hAnsiTheme="majorBidi" w:cstheme="majorBidi"/>
          <w:szCs w:val="24"/>
        </w:rPr>
        <w:t xml:space="preserve"> </w:t>
      </w:r>
      <w:r w:rsidR="00677E96" w:rsidRPr="006E5242">
        <w:rPr>
          <w:rFonts w:asciiTheme="majorBidi" w:hAnsiTheme="majorBidi" w:cstheme="majorBidi"/>
          <w:szCs w:val="24"/>
        </w:rPr>
        <w:t xml:space="preserve">Fakültemizde </w:t>
      </w:r>
      <w:r w:rsidR="00677E96" w:rsidRPr="006E5242">
        <w:rPr>
          <w:rFonts w:asciiTheme="majorBidi" w:eastAsia="Tw Cen MT" w:hAnsiTheme="majorBidi" w:cstheme="majorBidi"/>
          <w:color w:val="231F20"/>
          <w:w w:val="110"/>
        </w:rPr>
        <w:t>y</w:t>
      </w:r>
      <w:r w:rsidRPr="006E5242">
        <w:rPr>
          <w:rFonts w:asciiTheme="majorBidi" w:eastAsia="Tw Cen MT" w:hAnsiTheme="majorBidi" w:cstheme="majorBidi"/>
          <w:color w:val="231F20"/>
          <w:w w:val="110"/>
        </w:rPr>
        <w:t xml:space="preserve">apılandırılmış bir mezun izleme sistemi </w:t>
      </w:r>
      <w:r w:rsidR="00677E96" w:rsidRPr="006E5242">
        <w:rPr>
          <w:rFonts w:asciiTheme="majorBidi" w:eastAsia="Tw Cen MT" w:hAnsiTheme="majorBidi" w:cstheme="majorBidi"/>
          <w:color w:val="231F20"/>
          <w:w w:val="110"/>
        </w:rPr>
        <w:t xml:space="preserve">bulunmamakla birlikte, 70. yıl etkinliklerimiz çerçevesinde mezunlarımızın tespitine yönelik bir çalışma yürütülmektedir. Çalışma sonuçlandırıldığında, mezunlarımızın </w:t>
      </w:r>
      <w:r w:rsidRPr="006E5242">
        <w:rPr>
          <w:rFonts w:asciiTheme="majorBidi" w:eastAsia="Tw Cen MT" w:hAnsiTheme="majorBidi" w:cstheme="majorBidi"/>
          <w:color w:val="231F20"/>
          <w:w w:val="110"/>
        </w:rPr>
        <w:t>eğitim-öğretim, araştırma ve yönetimsel süreçlere</w:t>
      </w:r>
      <w:r w:rsidR="00677E96" w:rsidRPr="006E5242">
        <w:rPr>
          <w:rFonts w:asciiTheme="majorBidi" w:eastAsia="Tw Cen MT" w:hAnsiTheme="majorBidi" w:cstheme="majorBidi"/>
          <w:color w:val="231F20"/>
          <w:w w:val="110"/>
        </w:rPr>
        <w:t xml:space="preserve"> ilişkin katkılarının </w:t>
      </w:r>
      <w:r w:rsidR="00923589" w:rsidRPr="006E5242">
        <w:rPr>
          <w:rFonts w:asciiTheme="majorBidi" w:eastAsia="Tw Cen MT" w:hAnsiTheme="majorBidi" w:cstheme="majorBidi"/>
          <w:color w:val="231F20"/>
          <w:w w:val="110"/>
        </w:rPr>
        <w:t>alınması</w:t>
      </w:r>
      <w:r w:rsidR="00677E96" w:rsidRPr="006E5242">
        <w:rPr>
          <w:rFonts w:asciiTheme="majorBidi" w:eastAsia="Tw Cen MT" w:hAnsiTheme="majorBidi" w:cstheme="majorBidi"/>
          <w:color w:val="231F20"/>
          <w:w w:val="110"/>
        </w:rPr>
        <w:t xml:space="preserve"> hedeflenmektedir.</w:t>
      </w:r>
    </w:p>
    <w:p w:rsidR="00677E96" w:rsidRPr="00352A54" w:rsidRDefault="00677E96" w:rsidP="00677E96">
      <w:pPr>
        <w:widowControl w:val="0"/>
        <w:spacing w:after="0" w:line="360" w:lineRule="auto"/>
        <w:ind w:left="1020" w:right="860" w:firstLine="396"/>
        <w:jc w:val="both"/>
        <w:outlineLvl w:val="2"/>
        <w:rPr>
          <w:rFonts w:asciiTheme="majorBidi" w:eastAsia="Tw Cen MT" w:hAnsiTheme="majorBidi" w:cstheme="majorBidi"/>
          <w:w w:val="110"/>
        </w:rPr>
      </w:pPr>
      <w:r w:rsidRPr="006E5242">
        <w:rPr>
          <w:rFonts w:asciiTheme="majorBidi" w:eastAsia="Tw Cen MT" w:hAnsiTheme="majorBidi" w:cstheme="majorBidi"/>
          <w:color w:val="231F20"/>
          <w:w w:val="110"/>
        </w:rPr>
        <w:t>Fakültemizde, özellikle eğitim-öğretim süreçlerine ilişkin olarak alınan kararlarda öğrenci</w:t>
      </w:r>
      <w:r w:rsidR="00923589" w:rsidRPr="006E5242">
        <w:rPr>
          <w:rFonts w:asciiTheme="majorBidi" w:eastAsia="Tw Cen MT" w:hAnsiTheme="majorBidi" w:cstheme="majorBidi"/>
          <w:color w:val="231F20"/>
          <w:w w:val="110"/>
        </w:rPr>
        <w:t xml:space="preserve"> temsilciliğimiz</w:t>
      </w:r>
      <w:r w:rsidRPr="006E5242">
        <w:rPr>
          <w:rFonts w:asciiTheme="majorBidi" w:eastAsia="Tw Cen MT" w:hAnsiTheme="majorBidi" w:cstheme="majorBidi"/>
          <w:color w:val="231F20"/>
          <w:w w:val="110"/>
        </w:rPr>
        <w:t xml:space="preserve"> aracılıyla öğrencilerimizin </w:t>
      </w:r>
      <w:r w:rsidR="00923589" w:rsidRPr="006E5242">
        <w:rPr>
          <w:rFonts w:asciiTheme="majorBidi" w:eastAsia="Tw Cen MT" w:hAnsiTheme="majorBidi" w:cstheme="majorBidi"/>
          <w:color w:val="231F20"/>
          <w:w w:val="110"/>
        </w:rPr>
        <w:t xml:space="preserve">görüşleri alınmakta ve ilgili süreçlere katılımları </w:t>
      </w:r>
      <w:r w:rsidRPr="00352A54">
        <w:rPr>
          <w:rFonts w:asciiTheme="majorBidi" w:eastAsia="Tw Cen MT" w:hAnsiTheme="majorBidi" w:cstheme="majorBidi"/>
          <w:w w:val="110"/>
        </w:rPr>
        <w:t>sağlanmaktadır.</w:t>
      </w:r>
    </w:p>
    <w:p w:rsidR="000A75CB" w:rsidRPr="00352A54" w:rsidRDefault="00677E96" w:rsidP="000A75CB">
      <w:pPr>
        <w:widowControl w:val="0"/>
        <w:spacing w:after="0" w:line="360" w:lineRule="auto"/>
        <w:ind w:left="1020" w:right="860" w:firstLine="396"/>
        <w:jc w:val="both"/>
        <w:outlineLvl w:val="2"/>
        <w:rPr>
          <w:rFonts w:asciiTheme="majorBidi" w:eastAsia="Tw Cen MT" w:hAnsiTheme="majorBidi" w:cstheme="majorBidi"/>
          <w:w w:val="110"/>
        </w:rPr>
      </w:pPr>
      <w:r w:rsidRPr="00352A54">
        <w:rPr>
          <w:rFonts w:asciiTheme="majorBidi" w:eastAsia="Tw Cen MT" w:hAnsiTheme="majorBidi" w:cstheme="majorBidi"/>
          <w:w w:val="110"/>
        </w:rPr>
        <w:t xml:space="preserve">Fakültemizin yerel yönetimler, sivil toplum örgütleri, ilgili bakanlıklar gibi kurumlarla ilişkilerini geliştirmeye yönelik bir eylem planının hazırlanması düşünülmektedir. Böylece, ilgili kurumların Fakültemizin gelişime yönelik düzenli </w:t>
      </w:r>
      <w:r w:rsidR="000A75CB" w:rsidRPr="00352A54">
        <w:rPr>
          <w:rFonts w:asciiTheme="majorBidi" w:eastAsia="Tw Cen MT" w:hAnsiTheme="majorBidi" w:cstheme="majorBidi"/>
          <w:w w:val="110"/>
        </w:rPr>
        <w:t>katkılarının müzakere edilmesi planlanmaktadır.</w:t>
      </w:r>
    </w:p>
    <w:p w:rsidR="0019341F" w:rsidRPr="006E5242" w:rsidRDefault="0019341F" w:rsidP="000A75CB">
      <w:pPr>
        <w:rPr>
          <w:rFonts w:asciiTheme="majorBidi" w:hAnsiTheme="majorBidi" w:cstheme="majorBidi"/>
          <w:szCs w:val="24"/>
        </w:rPr>
      </w:pPr>
    </w:p>
    <w:p w:rsidR="000A75CB" w:rsidRPr="006E5242" w:rsidRDefault="0019341F" w:rsidP="000A75CB">
      <w:pPr>
        <w:ind w:left="1418" w:hanging="425"/>
        <w:rPr>
          <w:rFonts w:asciiTheme="majorBidi" w:hAnsiTheme="majorBidi" w:cstheme="majorBidi"/>
          <w:b/>
          <w:szCs w:val="24"/>
        </w:rPr>
      </w:pPr>
      <w:r w:rsidRPr="006E5242">
        <w:rPr>
          <w:rFonts w:asciiTheme="majorBidi" w:hAnsiTheme="majorBidi" w:cstheme="majorBidi"/>
          <w:b/>
          <w:szCs w:val="24"/>
        </w:rPr>
        <w:t>C. EĞİTİM-ÖĞRETİM</w:t>
      </w:r>
    </w:p>
    <w:p w:rsidR="009034A0" w:rsidRPr="006E5242" w:rsidRDefault="000A75CB" w:rsidP="00F8359C">
      <w:pPr>
        <w:pStyle w:val="ListeParagraf"/>
        <w:numPr>
          <w:ilvl w:val="0"/>
          <w:numId w:val="30"/>
        </w:numPr>
        <w:spacing w:after="120" w:line="360" w:lineRule="auto"/>
        <w:ind w:left="1276" w:hanging="283"/>
        <w:jc w:val="both"/>
        <w:rPr>
          <w:rFonts w:asciiTheme="majorBidi" w:hAnsiTheme="majorBidi" w:cstheme="majorBidi"/>
        </w:rPr>
      </w:pPr>
      <w:r w:rsidRPr="006E5242">
        <w:rPr>
          <w:rFonts w:asciiTheme="majorBidi" w:hAnsiTheme="majorBidi" w:cstheme="majorBidi"/>
        </w:rPr>
        <w:t>Fakültemizde uygulanan eğitim-öğretim programlarının belirlenmesinde ve iyileştirilmesinde iç ve dış paydaşların görüşleri</w:t>
      </w:r>
      <w:r w:rsidR="00C47FFA">
        <w:rPr>
          <w:rFonts w:asciiTheme="majorBidi" w:hAnsiTheme="majorBidi" w:cstheme="majorBidi"/>
        </w:rPr>
        <w:t>,</w:t>
      </w:r>
      <w:r w:rsidRPr="006E5242">
        <w:rPr>
          <w:rFonts w:asciiTheme="majorBidi" w:hAnsiTheme="majorBidi" w:cstheme="majorBidi"/>
        </w:rPr>
        <w:t xml:space="preserve"> katılımcılık ve kapsayıcılık ilkeleri çerçevesinde</w:t>
      </w:r>
      <w:r w:rsidR="00C47FFA">
        <w:rPr>
          <w:rFonts w:asciiTheme="majorBidi" w:hAnsiTheme="majorBidi" w:cstheme="majorBidi"/>
        </w:rPr>
        <w:t>,</w:t>
      </w:r>
      <w:r w:rsidRPr="006E5242">
        <w:rPr>
          <w:rFonts w:asciiTheme="majorBidi" w:hAnsiTheme="majorBidi" w:cstheme="majorBidi"/>
        </w:rPr>
        <w:t xml:space="preserve"> alınmaktadır. Bu çerçevede, hazırlanan programların yeterlilikleri belirlenirken, öncelikle Türkiye Yükseköğretim Yeterlilikler </w:t>
      </w:r>
      <w:r w:rsidRPr="006E5242">
        <w:rPr>
          <w:rFonts w:asciiTheme="majorBidi" w:hAnsiTheme="majorBidi" w:cstheme="majorBidi"/>
        </w:rPr>
        <w:lastRenderedPageBreak/>
        <w:t>Çerçevesiyle uyumu göz önünde bulundurulmaktadır. Programların eğitim amaçları ve öğrenme çıktılarına ulaşılması Bologna süreci</w:t>
      </w:r>
      <w:r w:rsidR="008B45EC" w:rsidRPr="006E5242">
        <w:rPr>
          <w:rFonts w:asciiTheme="majorBidi" w:hAnsiTheme="majorBidi" w:cstheme="majorBidi"/>
        </w:rPr>
        <w:t>yle</w:t>
      </w:r>
      <w:r w:rsidRPr="006E5242">
        <w:rPr>
          <w:rFonts w:asciiTheme="majorBidi" w:hAnsiTheme="majorBidi" w:cstheme="majorBidi"/>
        </w:rPr>
        <w:t xml:space="preserve"> güvence altına alınmaktadır.</w:t>
      </w:r>
      <w:r w:rsidR="008B45EC" w:rsidRPr="006E5242">
        <w:rPr>
          <w:rFonts w:asciiTheme="majorBidi" w:hAnsiTheme="majorBidi" w:cstheme="majorBidi"/>
        </w:rPr>
        <w:t xml:space="preserve"> </w:t>
      </w:r>
      <w:r w:rsidRPr="006E5242">
        <w:rPr>
          <w:rFonts w:asciiTheme="majorBidi" w:hAnsiTheme="majorBidi" w:cstheme="majorBidi"/>
        </w:rPr>
        <w:t xml:space="preserve">Programların eğitim amaçları ve kazanımları </w:t>
      </w:r>
      <w:r w:rsidR="008B45EC" w:rsidRPr="006E5242">
        <w:rPr>
          <w:rFonts w:asciiTheme="majorBidi" w:hAnsiTheme="majorBidi" w:cstheme="majorBidi"/>
        </w:rPr>
        <w:t xml:space="preserve">Üniversitemizin Bologna Bilgi Sistemi yoluyla </w:t>
      </w:r>
      <w:r w:rsidRPr="006E5242">
        <w:rPr>
          <w:rFonts w:asciiTheme="majorBidi" w:hAnsiTheme="majorBidi" w:cstheme="majorBidi"/>
        </w:rPr>
        <w:t>kamuoyuna açık bir şekilde ilan edilmekte</w:t>
      </w:r>
      <w:r w:rsidR="008B45EC" w:rsidRPr="006E5242">
        <w:rPr>
          <w:rFonts w:asciiTheme="majorBidi" w:hAnsiTheme="majorBidi" w:cstheme="majorBidi"/>
        </w:rPr>
        <w:t xml:space="preserve">dir. Ayrıca </w:t>
      </w:r>
      <w:r w:rsidRPr="006E5242">
        <w:rPr>
          <w:rFonts w:asciiTheme="majorBidi" w:hAnsiTheme="majorBidi" w:cstheme="majorBidi"/>
        </w:rPr>
        <w:t xml:space="preserve">Web </w:t>
      </w:r>
      <w:r w:rsidR="008B45EC" w:rsidRPr="006E5242">
        <w:rPr>
          <w:rFonts w:asciiTheme="majorBidi" w:hAnsiTheme="majorBidi" w:cstheme="majorBidi"/>
        </w:rPr>
        <w:t>sayfamız</w:t>
      </w:r>
      <w:r w:rsidRPr="006E5242">
        <w:rPr>
          <w:rFonts w:asciiTheme="majorBidi" w:hAnsiTheme="majorBidi" w:cstheme="majorBidi"/>
        </w:rPr>
        <w:t>dan Lisans ve Lisansüstü programların program bilgi paketleri</w:t>
      </w:r>
      <w:r w:rsidR="008B45EC" w:rsidRPr="006E5242">
        <w:rPr>
          <w:rFonts w:asciiTheme="majorBidi" w:hAnsiTheme="majorBidi" w:cstheme="majorBidi"/>
        </w:rPr>
        <w:t>ne</w:t>
      </w:r>
      <w:r w:rsidRPr="006E5242">
        <w:rPr>
          <w:rFonts w:asciiTheme="majorBidi" w:hAnsiTheme="majorBidi" w:cstheme="majorBidi"/>
        </w:rPr>
        <w:t xml:space="preserve">, </w:t>
      </w:r>
      <w:r w:rsidR="008B45EC" w:rsidRPr="006E5242">
        <w:rPr>
          <w:rFonts w:asciiTheme="majorBidi" w:hAnsiTheme="majorBidi" w:cstheme="majorBidi"/>
        </w:rPr>
        <w:t>d</w:t>
      </w:r>
      <w:r w:rsidRPr="006E5242">
        <w:rPr>
          <w:rFonts w:asciiTheme="majorBidi" w:hAnsiTheme="majorBidi" w:cstheme="majorBidi"/>
        </w:rPr>
        <w:t>ers bilgi paketleri ile program bilgi paketlerinin</w:t>
      </w:r>
      <w:r w:rsidR="008B45EC" w:rsidRPr="006E5242">
        <w:rPr>
          <w:rFonts w:asciiTheme="majorBidi" w:hAnsiTheme="majorBidi" w:cstheme="majorBidi"/>
        </w:rPr>
        <w:t xml:space="preserve"> ilişkilendirilmesine ilişkin bilgilere erişilebilmektedir. </w:t>
      </w:r>
    </w:p>
    <w:p w:rsidR="00F8359C" w:rsidRPr="006E5242" w:rsidRDefault="000A75CB" w:rsidP="009034A0">
      <w:pPr>
        <w:pStyle w:val="ListeParagraf"/>
        <w:spacing w:after="120" w:line="360" w:lineRule="auto"/>
        <w:ind w:left="1276"/>
        <w:jc w:val="both"/>
        <w:rPr>
          <w:rFonts w:asciiTheme="majorBidi" w:hAnsiTheme="majorBidi" w:cstheme="majorBidi"/>
        </w:rPr>
      </w:pPr>
      <w:r w:rsidRPr="006E5242">
        <w:rPr>
          <w:rFonts w:asciiTheme="majorBidi" w:hAnsiTheme="majorBidi" w:cstheme="majorBidi"/>
        </w:rPr>
        <w:t>Öğrenciler</w:t>
      </w:r>
      <w:r w:rsidR="008B45EC" w:rsidRPr="006E5242">
        <w:rPr>
          <w:rFonts w:asciiTheme="majorBidi" w:hAnsiTheme="majorBidi" w:cstheme="majorBidi"/>
        </w:rPr>
        <w:t>imizin</w:t>
      </w:r>
      <w:r w:rsidRPr="006E5242">
        <w:rPr>
          <w:rFonts w:asciiTheme="majorBidi" w:hAnsiTheme="majorBidi" w:cstheme="majorBidi"/>
        </w:rPr>
        <w:t xml:space="preserve"> staj eğ</w:t>
      </w:r>
      <w:r w:rsidR="008B45EC" w:rsidRPr="006E5242">
        <w:rPr>
          <w:rFonts w:asciiTheme="majorBidi" w:hAnsiTheme="majorBidi" w:cstheme="majorBidi"/>
        </w:rPr>
        <w:t>itimlerine ilişkin yönerge ve formlara web sayfamız üzerinden erişilebilmektedir. Ayrıca öğrenci temsilciliğimizin sosyal medya hesabı üzerinden çeşitli duyurularla öğrencilerimiz bilgilendirilmektedir.</w:t>
      </w:r>
    </w:p>
    <w:p w:rsidR="009034A0" w:rsidRPr="006E5242" w:rsidRDefault="00F8359C" w:rsidP="00923589">
      <w:pPr>
        <w:pStyle w:val="ListeParagraf"/>
        <w:numPr>
          <w:ilvl w:val="0"/>
          <w:numId w:val="30"/>
        </w:numPr>
        <w:spacing w:after="120" w:line="360" w:lineRule="auto"/>
        <w:ind w:left="1276" w:hanging="283"/>
        <w:jc w:val="both"/>
        <w:rPr>
          <w:rFonts w:asciiTheme="majorBidi" w:hAnsiTheme="majorBidi" w:cstheme="majorBidi"/>
        </w:rPr>
      </w:pPr>
      <w:r w:rsidRPr="006E5242">
        <w:rPr>
          <w:rFonts w:asciiTheme="majorBidi" w:hAnsiTheme="majorBidi" w:cstheme="majorBidi"/>
        </w:rPr>
        <w:t>07.06.2017 tarihli Yükseköğretim Yürütme Kurulu toplantısında alınan kararla İlahiyat Fakültelerinin mevcut lisans programlarının toplam yerel kredilerinin, ilgili kurullarca maksimum 150 kredi olarak belirlenmesine, lisans programı içine minimum 25 kredi tutarında pedagojik formasyon derslerinin yerleştirilmesine ve 2017-2018 öğretim yılından itibaren de yeni lisans programlarının uygulanmasına yönelik bir düzenleme yapılması talep edilmiştir. Bu çerçevede, Fakültemizde, 2017 yılı Temmuz ayında yürütülen program revizyonu çalışmaları kapsamında p</w:t>
      </w:r>
      <w:r w:rsidR="008B45EC" w:rsidRPr="006E5242">
        <w:rPr>
          <w:rFonts w:asciiTheme="majorBidi" w:hAnsiTheme="majorBidi" w:cstheme="majorBidi"/>
        </w:rPr>
        <w:t>rogram yeterlilikler</w:t>
      </w:r>
      <w:r w:rsidRPr="006E5242">
        <w:rPr>
          <w:rFonts w:asciiTheme="majorBidi" w:hAnsiTheme="majorBidi" w:cstheme="majorBidi"/>
        </w:rPr>
        <w:t>inin de gözden geçirilmesi kararlaştırılmıştır. Ayrıca her eğitim-öğretim yılında</w:t>
      </w:r>
      <w:r w:rsidR="009034A0" w:rsidRPr="006E5242">
        <w:rPr>
          <w:rFonts w:asciiTheme="majorBidi" w:hAnsiTheme="majorBidi" w:cstheme="majorBidi"/>
        </w:rPr>
        <w:t xml:space="preserve"> gerekli görülen alanlarda program güncellemesi yapılmaktadır.</w:t>
      </w:r>
      <w:r w:rsidR="00923589" w:rsidRPr="006E5242">
        <w:rPr>
          <w:rFonts w:asciiTheme="majorBidi" w:hAnsiTheme="majorBidi" w:cstheme="majorBidi"/>
        </w:rPr>
        <w:t xml:space="preserve"> Üniversitemiz Bologna Koordinatörlüğü</w:t>
      </w:r>
      <w:r w:rsidR="00811D61">
        <w:rPr>
          <w:rFonts w:asciiTheme="majorBidi" w:hAnsiTheme="majorBidi" w:cstheme="majorBidi"/>
        </w:rPr>
        <w:t>’</w:t>
      </w:r>
      <w:r w:rsidR="00923589" w:rsidRPr="006E5242">
        <w:rPr>
          <w:rFonts w:asciiTheme="majorBidi" w:hAnsiTheme="majorBidi" w:cstheme="majorBidi"/>
        </w:rPr>
        <w:t>nün geribildirimleri çerçevesinde p</w:t>
      </w:r>
      <w:r w:rsidR="008B45EC" w:rsidRPr="006E5242">
        <w:rPr>
          <w:rFonts w:asciiTheme="majorBidi" w:hAnsiTheme="majorBidi" w:cstheme="majorBidi"/>
        </w:rPr>
        <w:t xml:space="preserve">rogram yeterliliklerine ulaşılamadığının tespiti halinde </w:t>
      </w:r>
      <w:r w:rsidR="00923589" w:rsidRPr="006E5242">
        <w:rPr>
          <w:rFonts w:asciiTheme="majorBidi" w:hAnsiTheme="majorBidi" w:cstheme="majorBidi"/>
        </w:rPr>
        <w:t xml:space="preserve">de </w:t>
      </w:r>
      <w:r w:rsidR="008B45EC" w:rsidRPr="006E5242">
        <w:rPr>
          <w:rFonts w:asciiTheme="majorBidi" w:hAnsiTheme="majorBidi" w:cstheme="majorBidi"/>
        </w:rPr>
        <w:t>iyileştirme çalışmaları</w:t>
      </w:r>
      <w:r w:rsidR="00923589" w:rsidRPr="006E5242">
        <w:rPr>
          <w:rFonts w:asciiTheme="majorBidi" w:hAnsiTheme="majorBidi" w:cstheme="majorBidi"/>
        </w:rPr>
        <w:t xml:space="preserve"> </w:t>
      </w:r>
      <w:r w:rsidR="008B45EC" w:rsidRPr="006E5242">
        <w:rPr>
          <w:rFonts w:asciiTheme="majorBidi" w:hAnsiTheme="majorBidi" w:cstheme="majorBidi"/>
        </w:rPr>
        <w:t>yapılmakta</w:t>
      </w:r>
      <w:r w:rsidR="00923589" w:rsidRPr="006E5242">
        <w:rPr>
          <w:rFonts w:asciiTheme="majorBidi" w:hAnsiTheme="majorBidi" w:cstheme="majorBidi"/>
        </w:rPr>
        <w:t>dır.</w:t>
      </w:r>
      <w:r w:rsidR="00923589" w:rsidRPr="006E5242">
        <w:rPr>
          <w:rFonts w:asciiTheme="majorBidi" w:eastAsiaTheme="minorHAnsi" w:hAnsiTheme="majorBidi" w:cstheme="majorBidi"/>
          <w:szCs w:val="22"/>
          <w:lang w:eastAsia="en-US"/>
        </w:rPr>
        <w:t xml:space="preserve"> </w:t>
      </w:r>
      <w:r w:rsidR="008B45EC" w:rsidRPr="006E5242">
        <w:rPr>
          <w:rFonts w:asciiTheme="majorBidi" w:hAnsiTheme="majorBidi" w:cstheme="majorBidi"/>
        </w:rPr>
        <w:t>Yapılan iyileştirmeler ve değişiklikler konusunda tüm paydaşlar bilg</w:t>
      </w:r>
      <w:r w:rsidR="00923589" w:rsidRPr="006E5242">
        <w:rPr>
          <w:rFonts w:asciiTheme="majorBidi" w:hAnsiTheme="majorBidi" w:cstheme="majorBidi"/>
        </w:rPr>
        <w:t>ilendirilmektedir.</w:t>
      </w:r>
    </w:p>
    <w:p w:rsidR="009034A0" w:rsidRPr="006E5242" w:rsidRDefault="009034A0" w:rsidP="009034A0">
      <w:pPr>
        <w:pStyle w:val="ListeParagraf"/>
        <w:spacing w:after="120" w:line="360" w:lineRule="auto"/>
        <w:ind w:left="1276"/>
        <w:jc w:val="both"/>
        <w:rPr>
          <w:rFonts w:asciiTheme="majorBidi" w:hAnsiTheme="majorBidi" w:cstheme="majorBidi"/>
        </w:rPr>
      </w:pPr>
      <w:r w:rsidRPr="006E5242">
        <w:rPr>
          <w:rFonts w:asciiTheme="majorBidi" w:hAnsiTheme="majorBidi" w:cstheme="majorBidi"/>
        </w:rPr>
        <w:t>Dönem sonlarında yapılan akademik genel kurul toplantısında, bir önceki dönemin eğitim-öğretim faaliyetleri ilgili bölüm başkanları tarafından değerlendirilmekte, öğretim üyelerimizin önerileri kayıt altına alınmakta ve daha sonra ilgili kurullarca değerlendirilerek karara bağlanmaktadır.</w:t>
      </w:r>
    </w:p>
    <w:p w:rsidR="00F82E2B" w:rsidRPr="006E5242" w:rsidRDefault="00923589" w:rsidP="00F82E2B">
      <w:pPr>
        <w:pStyle w:val="ListeParagraf"/>
        <w:spacing w:after="120" w:line="360" w:lineRule="auto"/>
        <w:ind w:left="1276"/>
        <w:jc w:val="both"/>
        <w:rPr>
          <w:rFonts w:asciiTheme="majorBidi" w:hAnsiTheme="majorBidi" w:cstheme="majorBidi"/>
        </w:rPr>
      </w:pPr>
      <w:r w:rsidRPr="006E5242">
        <w:rPr>
          <w:rFonts w:asciiTheme="majorBidi" w:hAnsiTheme="majorBidi" w:cstheme="majorBidi"/>
        </w:rPr>
        <w:t>Fakültemiz</w:t>
      </w:r>
      <w:r w:rsidR="008B45EC" w:rsidRPr="006E5242">
        <w:rPr>
          <w:rFonts w:asciiTheme="majorBidi" w:hAnsiTheme="majorBidi" w:cstheme="majorBidi"/>
        </w:rPr>
        <w:t xml:space="preserve"> programların</w:t>
      </w:r>
      <w:r w:rsidRPr="006E5242">
        <w:rPr>
          <w:rFonts w:asciiTheme="majorBidi" w:hAnsiTheme="majorBidi" w:cstheme="majorBidi"/>
        </w:rPr>
        <w:t>ın</w:t>
      </w:r>
      <w:r w:rsidR="008B45EC" w:rsidRPr="006E5242">
        <w:rPr>
          <w:rFonts w:asciiTheme="majorBidi" w:hAnsiTheme="majorBidi" w:cstheme="majorBidi"/>
        </w:rPr>
        <w:t xml:space="preserve"> tercih edilme oranları </w:t>
      </w:r>
      <w:r w:rsidRPr="006E5242">
        <w:rPr>
          <w:rFonts w:asciiTheme="majorBidi" w:hAnsiTheme="majorBidi" w:cstheme="majorBidi"/>
        </w:rPr>
        <w:t xml:space="preserve">ÖSYM verilerine dayalı olarak izlenmektedir. Fakültemizin tercih edilebilirliğini artırmak için </w:t>
      </w:r>
      <w:r w:rsidR="00F82E2B" w:rsidRPr="006E5242">
        <w:rPr>
          <w:rFonts w:asciiTheme="majorBidi" w:hAnsiTheme="majorBidi" w:cstheme="majorBidi"/>
        </w:rPr>
        <w:t xml:space="preserve">Ülkemizin farklı illerinden gelen lise öğrenci gruplarıyla toplantılar yapılmaktadır. </w:t>
      </w:r>
      <w:r w:rsidR="0083519F">
        <w:rPr>
          <w:rFonts w:asciiTheme="majorBidi" w:hAnsiTheme="majorBidi" w:cstheme="majorBidi"/>
        </w:rPr>
        <w:t xml:space="preserve">Bu kapsamda, 2017 </w:t>
      </w:r>
      <w:r w:rsidR="0083519F" w:rsidRPr="0083519F">
        <w:rPr>
          <w:rFonts w:asciiTheme="majorBidi" w:hAnsiTheme="majorBidi" w:cstheme="majorBidi"/>
        </w:rPr>
        <w:t>yılında 23</w:t>
      </w:r>
      <w:r w:rsidR="00F82E2B" w:rsidRPr="0083519F">
        <w:rPr>
          <w:rFonts w:asciiTheme="majorBidi" w:hAnsiTheme="majorBidi" w:cstheme="majorBidi"/>
        </w:rPr>
        <w:t xml:space="preserve"> liseden gelen yaklaşık</w:t>
      </w:r>
      <w:r w:rsidR="0083519F" w:rsidRPr="0083519F">
        <w:rPr>
          <w:rFonts w:asciiTheme="majorBidi" w:hAnsiTheme="majorBidi" w:cstheme="majorBidi"/>
        </w:rPr>
        <w:t xml:space="preserve"> 900 </w:t>
      </w:r>
      <w:r w:rsidR="00F82E2B" w:rsidRPr="0083519F">
        <w:rPr>
          <w:rFonts w:asciiTheme="majorBidi" w:hAnsiTheme="majorBidi" w:cstheme="majorBidi"/>
        </w:rPr>
        <w:t>öğrenci Fakültemizi ziyaret etmiştir.</w:t>
      </w:r>
    </w:p>
    <w:p w:rsidR="001B74B0" w:rsidRPr="006E5242" w:rsidRDefault="00F82E2B" w:rsidP="001B74B0">
      <w:pPr>
        <w:pStyle w:val="ListeParagraf"/>
        <w:numPr>
          <w:ilvl w:val="0"/>
          <w:numId w:val="30"/>
        </w:numPr>
        <w:spacing w:after="120" w:line="360" w:lineRule="auto"/>
        <w:ind w:left="1276" w:hanging="283"/>
        <w:jc w:val="both"/>
        <w:rPr>
          <w:rFonts w:asciiTheme="majorBidi" w:hAnsiTheme="majorBidi" w:cstheme="majorBidi"/>
        </w:rPr>
      </w:pPr>
      <w:r w:rsidRPr="006E5242">
        <w:rPr>
          <w:rFonts w:asciiTheme="majorBidi" w:hAnsiTheme="majorBidi" w:cstheme="majorBidi"/>
        </w:rPr>
        <w:t xml:space="preserve">Programlarımızda yer alan derslerin iş yüküne dayalı kredi değerleri (AKTS) belirlenmiştir. Gerçekçi öğrenci iş yükünün belirlenmesi ve kredilerin </w:t>
      </w:r>
      <w:r w:rsidRPr="006E5242">
        <w:rPr>
          <w:rFonts w:asciiTheme="majorBidi" w:hAnsiTheme="majorBidi" w:cstheme="majorBidi"/>
        </w:rPr>
        <w:lastRenderedPageBreak/>
        <w:t>güncellenmesinde öğrenci geri bildirimlerinin alınması, derse giren öğretim elemanlarımız tarafından yapılmaktadır. Ancak bundan sonraki süreçte iş yükü anketleri yoluyla belirlenmesi planlanmaktadır. Öğrenci merkezli eğitim konusunda öğretim üyelerimizin farkındalığını artırmaya yönelik programlar düzenlenmektedir. Örneğin, Uzaktan Eğitim Programı derslerimize öğrencilerin etkin katılımını artırmak için anlatım tekniğinin yanında sunum, tartışma, ödev, grup çalışması gibi eşdeğer etkinliklere ilişkin uygulamalı bilgilendirme toplantıları düzenlenm</w:t>
      </w:r>
      <w:r w:rsidR="001B74B0" w:rsidRPr="006E5242">
        <w:rPr>
          <w:rFonts w:asciiTheme="majorBidi" w:hAnsiTheme="majorBidi" w:cstheme="majorBidi"/>
        </w:rPr>
        <w:t>iştir.</w:t>
      </w:r>
    </w:p>
    <w:p w:rsidR="001B74B0" w:rsidRPr="006E5242" w:rsidRDefault="001B74B0" w:rsidP="001B74B0">
      <w:pPr>
        <w:pStyle w:val="ListeParagraf"/>
        <w:spacing w:after="120" w:line="360" w:lineRule="auto"/>
        <w:ind w:left="1276"/>
        <w:jc w:val="both"/>
        <w:rPr>
          <w:rFonts w:asciiTheme="majorBidi" w:hAnsiTheme="majorBidi" w:cstheme="majorBidi"/>
        </w:rPr>
      </w:pPr>
      <w:r w:rsidRPr="006E5242">
        <w:rPr>
          <w:rFonts w:asciiTheme="majorBidi" w:hAnsiTheme="majorBidi" w:cstheme="majorBidi"/>
        </w:rPr>
        <w:t xml:space="preserve">Fakültemiz öğretim elemanları </w:t>
      </w:r>
      <w:r w:rsidR="00F82E2B" w:rsidRPr="006E5242">
        <w:rPr>
          <w:rFonts w:asciiTheme="majorBidi" w:hAnsiTheme="majorBidi" w:cstheme="majorBidi"/>
        </w:rPr>
        <w:t>eğitim programlarında ya da eğiticilerin eğitimi programında öğrenci merkezli eğitim yaklaşımları ile ilgili bilgiler</w:t>
      </w:r>
      <w:r w:rsidRPr="006E5242">
        <w:rPr>
          <w:rFonts w:asciiTheme="majorBidi" w:hAnsiTheme="majorBidi" w:cstheme="majorBidi"/>
        </w:rPr>
        <w:t>e erişim konusunda</w:t>
      </w:r>
      <w:r w:rsidR="00F82E2B" w:rsidRPr="006E5242">
        <w:rPr>
          <w:rFonts w:asciiTheme="majorBidi" w:hAnsiTheme="majorBidi" w:cstheme="majorBidi"/>
        </w:rPr>
        <w:t xml:space="preserve"> </w:t>
      </w:r>
      <w:r w:rsidRPr="006E5242">
        <w:rPr>
          <w:rFonts w:asciiTheme="majorBidi" w:hAnsiTheme="majorBidi" w:cstheme="majorBidi"/>
        </w:rPr>
        <w:t>bilgilendirilmekte ve teşvik edilmektedir.</w:t>
      </w:r>
    </w:p>
    <w:p w:rsidR="001B74B0" w:rsidRPr="006E5242" w:rsidRDefault="001B74B0" w:rsidP="00387B2D">
      <w:pPr>
        <w:pStyle w:val="ListeParagraf"/>
        <w:spacing w:after="120" w:line="360" w:lineRule="auto"/>
        <w:ind w:left="1276"/>
        <w:jc w:val="both"/>
        <w:rPr>
          <w:rFonts w:asciiTheme="majorBidi" w:hAnsiTheme="majorBidi" w:cstheme="majorBidi"/>
        </w:rPr>
      </w:pPr>
      <w:r w:rsidRPr="006E5242">
        <w:rPr>
          <w:rFonts w:asciiTheme="majorBidi" w:hAnsiTheme="majorBidi" w:cstheme="majorBidi"/>
        </w:rPr>
        <w:t xml:space="preserve">Fakültemizde, </w:t>
      </w:r>
      <w:r w:rsidR="00387B2D">
        <w:rPr>
          <w:rFonts w:asciiTheme="majorBidi" w:hAnsiTheme="majorBidi" w:cstheme="majorBidi"/>
        </w:rPr>
        <w:t>Avrupa’nın dini ve kültürel yapısı, İslam’da bilim tarihi, eleştirel düşünme, sosyal bilimler metodolojisi, Türk düşünce tarihi, İslam bilimlerinde yöntem, mukayeseli halk inanışları gibi</w:t>
      </w:r>
      <w:r w:rsidRPr="006E5242">
        <w:rPr>
          <w:rFonts w:asciiTheme="majorBidi" w:hAnsiTheme="majorBidi" w:cstheme="majorBidi"/>
        </w:rPr>
        <w:t xml:space="preserve"> k</w:t>
      </w:r>
      <w:r w:rsidR="00F82E2B" w:rsidRPr="006E5242">
        <w:rPr>
          <w:rFonts w:asciiTheme="majorBidi" w:hAnsiTheme="majorBidi" w:cstheme="majorBidi"/>
        </w:rPr>
        <w:t>ültürel derinlik kazanımına yönelik ve farklı disiplinleri tanıma fırsatı veren seçmeli dersler bulunmakta</w:t>
      </w:r>
      <w:r w:rsidRPr="006E5242">
        <w:rPr>
          <w:rFonts w:asciiTheme="majorBidi" w:hAnsiTheme="majorBidi" w:cstheme="majorBidi"/>
        </w:rPr>
        <w:t>dır</w:t>
      </w:r>
      <w:r w:rsidR="00F82E2B" w:rsidRPr="006E5242">
        <w:rPr>
          <w:rFonts w:asciiTheme="majorBidi" w:hAnsiTheme="majorBidi" w:cstheme="majorBidi"/>
        </w:rPr>
        <w:t xml:space="preserve"> ve öğrenciler</w:t>
      </w:r>
      <w:r w:rsidRPr="006E5242">
        <w:rPr>
          <w:rFonts w:asciiTheme="majorBidi" w:hAnsiTheme="majorBidi" w:cstheme="majorBidi"/>
        </w:rPr>
        <w:t>imiz</w:t>
      </w:r>
      <w:r w:rsidR="00F82E2B" w:rsidRPr="006E5242">
        <w:rPr>
          <w:rFonts w:asciiTheme="majorBidi" w:hAnsiTheme="majorBidi" w:cstheme="majorBidi"/>
        </w:rPr>
        <w:t xml:space="preserve"> bu derslere yönlendirilmekte</w:t>
      </w:r>
      <w:r w:rsidRPr="006E5242">
        <w:rPr>
          <w:rFonts w:asciiTheme="majorBidi" w:hAnsiTheme="majorBidi" w:cstheme="majorBidi"/>
        </w:rPr>
        <w:t>dir.</w:t>
      </w:r>
    </w:p>
    <w:p w:rsidR="00F82E2B" w:rsidRPr="006E5242" w:rsidRDefault="001B74B0" w:rsidP="001B74B0">
      <w:pPr>
        <w:pStyle w:val="ListeParagraf"/>
        <w:spacing w:after="120" w:line="360" w:lineRule="auto"/>
        <w:ind w:left="1276"/>
        <w:jc w:val="both"/>
        <w:rPr>
          <w:rFonts w:asciiTheme="majorBidi" w:hAnsiTheme="majorBidi" w:cstheme="majorBidi"/>
        </w:rPr>
      </w:pPr>
      <w:r w:rsidRPr="006E5242">
        <w:rPr>
          <w:rFonts w:asciiTheme="majorBidi" w:hAnsiTheme="majorBidi" w:cstheme="majorBidi"/>
        </w:rPr>
        <w:t xml:space="preserve">Halen örgün eğitim programlarımızda 1658 öğrenci öğrenimine devam etmektedir. </w:t>
      </w:r>
      <w:r w:rsidR="00F82E2B" w:rsidRPr="006E5242">
        <w:rPr>
          <w:rFonts w:asciiTheme="majorBidi" w:hAnsiTheme="majorBidi" w:cstheme="majorBidi"/>
        </w:rPr>
        <w:t xml:space="preserve">Öğretim </w:t>
      </w:r>
      <w:r w:rsidRPr="006E5242">
        <w:rPr>
          <w:rFonts w:asciiTheme="majorBidi" w:hAnsiTheme="majorBidi" w:cstheme="majorBidi"/>
        </w:rPr>
        <w:t>üyesi</w:t>
      </w:r>
      <w:r w:rsidR="00F82E2B" w:rsidRPr="006E5242">
        <w:rPr>
          <w:rFonts w:asciiTheme="majorBidi" w:hAnsiTheme="majorBidi" w:cstheme="majorBidi"/>
        </w:rPr>
        <w:t xml:space="preserve"> başına düşen öğrenci </w:t>
      </w:r>
      <w:r w:rsidRPr="006E5242">
        <w:rPr>
          <w:rFonts w:asciiTheme="majorBidi" w:hAnsiTheme="majorBidi" w:cstheme="majorBidi"/>
        </w:rPr>
        <w:t xml:space="preserve">sayımız, 18,21’dir. </w:t>
      </w:r>
      <w:r w:rsidR="00E9480F" w:rsidRPr="006E5242">
        <w:rPr>
          <w:rFonts w:asciiTheme="majorBidi" w:hAnsiTheme="majorBidi" w:cstheme="majorBidi"/>
        </w:rPr>
        <w:t xml:space="preserve">YÖK’ün 2013 yılı öğretim üyesi başına düşen öğrenci sayısı verilerine göre, bu sayı Türkiye ortalamasının oldukça altında (48 öğrenci), OECD ortalamasına (15,6 öğrenci) ise yakındır. </w:t>
      </w:r>
      <w:r w:rsidRPr="006E5242">
        <w:rPr>
          <w:rFonts w:asciiTheme="majorBidi" w:hAnsiTheme="majorBidi" w:cstheme="majorBidi"/>
        </w:rPr>
        <w:t xml:space="preserve">Bu sayının </w:t>
      </w:r>
      <w:r w:rsidR="00F82E2B" w:rsidRPr="006E5242">
        <w:rPr>
          <w:rFonts w:asciiTheme="majorBidi" w:hAnsiTheme="majorBidi" w:cstheme="majorBidi"/>
        </w:rPr>
        <w:t xml:space="preserve">program yeterliliklerinin garantiye alınması açısından </w:t>
      </w:r>
      <w:r w:rsidR="00E9480F" w:rsidRPr="006E5242">
        <w:rPr>
          <w:rFonts w:asciiTheme="majorBidi" w:hAnsiTheme="majorBidi" w:cstheme="majorBidi"/>
        </w:rPr>
        <w:t>daha da azaltılması amaçlanmaktadır.</w:t>
      </w:r>
    </w:p>
    <w:p w:rsidR="008C70BF" w:rsidRPr="006E5242" w:rsidRDefault="008C70BF" w:rsidP="008C70BF">
      <w:pPr>
        <w:pStyle w:val="ListeParagraf"/>
        <w:spacing w:after="120" w:line="360" w:lineRule="auto"/>
        <w:ind w:left="1276"/>
        <w:jc w:val="both"/>
        <w:rPr>
          <w:rFonts w:asciiTheme="majorBidi" w:hAnsiTheme="majorBidi" w:cstheme="majorBidi"/>
        </w:rPr>
      </w:pPr>
      <w:r w:rsidRPr="006E5242">
        <w:rPr>
          <w:rFonts w:asciiTheme="majorBidi" w:hAnsiTheme="majorBidi" w:cstheme="majorBidi"/>
        </w:rPr>
        <w:t>Fakültemizde, d</w:t>
      </w:r>
      <w:r w:rsidR="00F82E2B" w:rsidRPr="006E5242">
        <w:rPr>
          <w:rFonts w:asciiTheme="majorBidi" w:hAnsiTheme="majorBidi" w:cstheme="majorBidi"/>
        </w:rPr>
        <w:t>anışmanlık sistemi</w:t>
      </w:r>
      <w:r w:rsidRPr="006E5242">
        <w:rPr>
          <w:rFonts w:asciiTheme="majorBidi" w:hAnsiTheme="majorBidi" w:cstheme="majorBidi"/>
        </w:rPr>
        <w:t>ne ilişkin süreçlerde</w:t>
      </w:r>
      <w:r w:rsidR="00F82E2B" w:rsidRPr="006E5242">
        <w:rPr>
          <w:rFonts w:asciiTheme="majorBidi" w:hAnsiTheme="majorBidi" w:cstheme="majorBidi"/>
        </w:rPr>
        <w:t xml:space="preserve"> öğrencilerin </w:t>
      </w:r>
      <w:r w:rsidRPr="006E5242">
        <w:rPr>
          <w:rFonts w:asciiTheme="majorBidi" w:hAnsiTheme="majorBidi" w:cstheme="majorBidi"/>
        </w:rPr>
        <w:t xml:space="preserve">bilgi, </w:t>
      </w:r>
      <w:r w:rsidR="00F82E2B" w:rsidRPr="006E5242">
        <w:rPr>
          <w:rFonts w:asciiTheme="majorBidi" w:hAnsiTheme="majorBidi" w:cstheme="majorBidi"/>
        </w:rPr>
        <w:t>farkındalık ve beklenti düzeylerinin artırılması</w:t>
      </w:r>
      <w:r w:rsidR="00811D61">
        <w:rPr>
          <w:rFonts w:asciiTheme="majorBidi" w:hAnsiTheme="majorBidi" w:cstheme="majorBidi"/>
        </w:rPr>
        <w:t>;</w:t>
      </w:r>
      <w:r w:rsidR="00F82E2B" w:rsidRPr="006E5242">
        <w:rPr>
          <w:rFonts w:asciiTheme="majorBidi" w:hAnsiTheme="majorBidi" w:cstheme="majorBidi"/>
        </w:rPr>
        <w:t xml:space="preserve"> kariyer planlama ve yönetimi</w:t>
      </w:r>
      <w:r w:rsidR="00811D61">
        <w:rPr>
          <w:rFonts w:asciiTheme="majorBidi" w:hAnsiTheme="majorBidi" w:cstheme="majorBidi"/>
        </w:rPr>
        <w:t>;</w:t>
      </w:r>
      <w:r w:rsidR="00F82E2B" w:rsidRPr="006E5242">
        <w:rPr>
          <w:rFonts w:asciiTheme="majorBidi" w:hAnsiTheme="majorBidi" w:cstheme="majorBidi"/>
        </w:rPr>
        <w:t xml:space="preserve"> başarı düzeyinin yönetimi</w:t>
      </w:r>
      <w:r w:rsidR="00811D61">
        <w:rPr>
          <w:rFonts w:asciiTheme="majorBidi" w:hAnsiTheme="majorBidi" w:cstheme="majorBidi"/>
        </w:rPr>
        <w:t>;</w:t>
      </w:r>
      <w:r w:rsidR="00F82E2B" w:rsidRPr="006E5242">
        <w:rPr>
          <w:rFonts w:asciiTheme="majorBidi" w:hAnsiTheme="majorBidi" w:cstheme="majorBidi"/>
        </w:rPr>
        <w:t xml:space="preserve"> mağduriyetlerin önlenmesi gibi </w:t>
      </w:r>
      <w:r w:rsidRPr="006E5242">
        <w:rPr>
          <w:rFonts w:asciiTheme="majorBidi" w:hAnsiTheme="majorBidi" w:cstheme="majorBidi"/>
        </w:rPr>
        <w:t>konularda öğretim elemanlarımız ve öğrenci işleri büromuz tarafından gerekli bilgilendirmeler yapılmaktadır.</w:t>
      </w:r>
    </w:p>
    <w:p w:rsidR="008C70BF" w:rsidRPr="006E5242" w:rsidRDefault="008C70BF" w:rsidP="008C70BF">
      <w:pPr>
        <w:pStyle w:val="ListeParagraf"/>
        <w:spacing w:after="120" w:line="360" w:lineRule="auto"/>
        <w:ind w:left="1276"/>
        <w:jc w:val="both"/>
        <w:rPr>
          <w:rFonts w:asciiTheme="majorBidi" w:hAnsiTheme="majorBidi" w:cstheme="majorBidi"/>
        </w:rPr>
      </w:pPr>
      <w:r w:rsidRPr="006E5242">
        <w:rPr>
          <w:rFonts w:asciiTheme="majorBidi" w:hAnsiTheme="majorBidi" w:cstheme="majorBidi"/>
        </w:rPr>
        <w:t>Uluslararası hareketlilik programlarında</w:t>
      </w:r>
      <w:r w:rsidR="00811D61">
        <w:rPr>
          <w:rFonts w:asciiTheme="majorBidi" w:hAnsiTheme="majorBidi" w:cstheme="majorBidi"/>
        </w:rPr>
        <w:t>,</w:t>
      </w:r>
      <w:r w:rsidRPr="006E5242">
        <w:rPr>
          <w:rFonts w:asciiTheme="majorBidi" w:hAnsiTheme="majorBidi" w:cstheme="majorBidi"/>
        </w:rPr>
        <w:t xml:space="preserve"> ö</w:t>
      </w:r>
      <w:r w:rsidR="00F82E2B" w:rsidRPr="006E5242">
        <w:rPr>
          <w:rFonts w:asciiTheme="majorBidi" w:hAnsiTheme="majorBidi" w:cstheme="majorBidi"/>
        </w:rPr>
        <w:t>ğrenci iş yükü esaslı kredi transfer sistemi işletilmekte</w:t>
      </w:r>
      <w:r w:rsidRPr="006E5242">
        <w:rPr>
          <w:rFonts w:asciiTheme="majorBidi" w:hAnsiTheme="majorBidi" w:cstheme="majorBidi"/>
        </w:rPr>
        <w:t>dir. Bu konudaki çalışmalar, muafiyet ve intibak komisyonumuz tarafından yapılmakta ve yönetim kurulumuzun onayı ile karara bağlanmaktadır.</w:t>
      </w:r>
    </w:p>
    <w:p w:rsidR="0008653D" w:rsidRPr="006E5242" w:rsidRDefault="008C70BF" w:rsidP="0008653D">
      <w:pPr>
        <w:pStyle w:val="ListeParagraf"/>
        <w:spacing w:after="120" w:line="360" w:lineRule="auto"/>
        <w:ind w:left="1276"/>
        <w:jc w:val="both"/>
        <w:rPr>
          <w:rFonts w:asciiTheme="majorBidi" w:hAnsiTheme="majorBidi" w:cstheme="majorBidi"/>
        </w:rPr>
      </w:pPr>
      <w:r w:rsidRPr="006E5242">
        <w:rPr>
          <w:rFonts w:asciiTheme="majorBidi" w:hAnsiTheme="majorBidi" w:cstheme="majorBidi"/>
        </w:rPr>
        <w:t>Öğretmenlik uygulaması kapsam</w:t>
      </w:r>
      <w:r w:rsidR="00811D61">
        <w:rPr>
          <w:rFonts w:asciiTheme="majorBidi" w:hAnsiTheme="majorBidi" w:cstheme="majorBidi"/>
        </w:rPr>
        <w:t>ın</w:t>
      </w:r>
      <w:r w:rsidRPr="006E5242">
        <w:rPr>
          <w:rFonts w:asciiTheme="majorBidi" w:hAnsiTheme="majorBidi" w:cstheme="majorBidi"/>
        </w:rPr>
        <w:t>da</w:t>
      </w:r>
      <w:r w:rsidR="00F82E2B" w:rsidRPr="006E5242">
        <w:rPr>
          <w:rFonts w:asciiTheme="majorBidi" w:hAnsiTheme="majorBidi" w:cstheme="majorBidi"/>
        </w:rPr>
        <w:t xml:space="preserve"> </w:t>
      </w:r>
      <w:r w:rsidRPr="006E5242">
        <w:rPr>
          <w:rFonts w:asciiTheme="majorBidi" w:hAnsiTheme="majorBidi" w:cstheme="majorBidi"/>
        </w:rPr>
        <w:t>öğrencilerimiz ilgili koordinatörlük tarafından belirlenen okullarda stajlarını yapmaktadır.</w:t>
      </w:r>
      <w:r w:rsidR="00F82E2B" w:rsidRPr="006E5242">
        <w:rPr>
          <w:rFonts w:asciiTheme="majorBidi" w:hAnsiTheme="majorBidi" w:cstheme="majorBidi"/>
        </w:rPr>
        <w:t xml:space="preserve"> </w:t>
      </w:r>
      <w:r w:rsidRPr="006E5242">
        <w:rPr>
          <w:rFonts w:asciiTheme="majorBidi" w:hAnsiTheme="majorBidi" w:cstheme="majorBidi"/>
        </w:rPr>
        <w:t xml:space="preserve">Öğretmenlik uygulaması </w:t>
      </w:r>
      <w:r w:rsidRPr="006E5242">
        <w:rPr>
          <w:rFonts w:asciiTheme="majorBidi" w:hAnsiTheme="majorBidi" w:cstheme="majorBidi"/>
        </w:rPr>
        <w:lastRenderedPageBreak/>
        <w:t xml:space="preserve">dersinin </w:t>
      </w:r>
      <w:r w:rsidR="00F82E2B" w:rsidRPr="006E5242">
        <w:rPr>
          <w:rFonts w:asciiTheme="majorBidi" w:hAnsiTheme="majorBidi" w:cstheme="majorBidi"/>
        </w:rPr>
        <w:t>iş yük</w:t>
      </w:r>
      <w:r w:rsidRPr="006E5242">
        <w:rPr>
          <w:rFonts w:asciiTheme="majorBidi" w:hAnsiTheme="majorBidi" w:cstheme="majorBidi"/>
        </w:rPr>
        <w:t xml:space="preserve">ü 7 </w:t>
      </w:r>
      <w:r w:rsidR="00F82E2B" w:rsidRPr="006E5242">
        <w:rPr>
          <w:rFonts w:asciiTheme="majorBidi" w:hAnsiTheme="majorBidi" w:cstheme="majorBidi"/>
        </w:rPr>
        <w:t xml:space="preserve">AKTS </w:t>
      </w:r>
      <w:r w:rsidRPr="006E5242">
        <w:rPr>
          <w:rFonts w:asciiTheme="majorBidi" w:hAnsiTheme="majorBidi" w:cstheme="majorBidi"/>
        </w:rPr>
        <w:t>kredisi olarak belirlenmiş</w:t>
      </w:r>
      <w:r w:rsidR="00F82E2B" w:rsidRPr="006E5242">
        <w:rPr>
          <w:rFonts w:asciiTheme="majorBidi" w:hAnsiTheme="majorBidi" w:cstheme="majorBidi"/>
        </w:rPr>
        <w:t xml:space="preserve"> ve programın toplam iş yüküne dâhil edilmiş</w:t>
      </w:r>
      <w:r w:rsidR="0008653D" w:rsidRPr="006E5242">
        <w:rPr>
          <w:rFonts w:asciiTheme="majorBidi" w:hAnsiTheme="majorBidi" w:cstheme="majorBidi"/>
        </w:rPr>
        <w:t>tir.</w:t>
      </w:r>
    </w:p>
    <w:p w:rsidR="0008653D" w:rsidRPr="006E5242" w:rsidRDefault="00F82E2B" w:rsidP="0008653D">
      <w:pPr>
        <w:pStyle w:val="ListeParagraf"/>
        <w:spacing w:after="120" w:line="360" w:lineRule="auto"/>
        <w:ind w:left="1276"/>
        <w:jc w:val="both"/>
        <w:rPr>
          <w:rFonts w:asciiTheme="majorBidi" w:hAnsiTheme="majorBidi" w:cstheme="majorBidi"/>
        </w:rPr>
      </w:pPr>
      <w:r w:rsidRPr="006E5242">
        <w:rPr>
          <w:rFonts w:asciiTheme="majorBidi" w:hAnsiTheme="majorBidi" w:cstheme="majorBidi"/>
        </w:rPr>
        <w:t>Öğrencinin derslerdeki başarılı olma durumuna ve öğrencinin mezuniyet koşullarını sağlayıp sağlamadığına ilişkin kararlar</w:t>
      </w:r>
      <w:r w:rsidR="0008653D" w:rsidRPr="006E5242">
        <w:rPr>
          <w:rFonts w:asciiTheme="majorBidi" w:hAnsiTheme="majorBidi" w:cstheme="majorBidi"/>
        </w:rPr>
        <w:t>, ilgili dersin öğretim elemanı tarafından verilmekte ve değerlendirme bizzat öğretim elemanı tarafından yapılmaktadır.</w:t>
      </w:r>
    </w:p>
    <w:p w:rsidR="0008653D" w:rsidRPr="006E5242" w:rsidRDefault="00F82E2B" w:rsidP="0008653D">
      <w:pPr>
        <w:pStyle w:val="ListeParagraf"/>
        <w:spacing w:after="120" w:line="360" w:lineRule="auto"/>
        <w:ind w:left="1276"/>
        <w:jc w:val="both"/>
        <w:rPr>
          <w:rFonts w:asciiTheme="majorBidi" w:hAnsiTheme="majorBidi" w:cstheme="majorBidi"/>
        </w:rPr>
      </w:pPr>
      <w:r w:rsidRPr="006E5242">
        <w:rPr>
          <w:rFonts w:asciiTheme="majorBidi" w:hAnsiTheme="majorBidi" w:cstheme="majorBidi"/>
        </w:rPr>
        <w:t xml:space="preserve">BDY’yi uygulayan </w:t>
      </w:r>
      <w:r w:rsidR="0008653D" w:rsidRPr="006E5242">
        <w:rPr>
          <w:rFonts w:asciiTheme="majorBidi" w:hAnsiTheme="majorBidi" w:cstheme="majorBidi"/>
        </w:rPr>
        <w:t>öğretim elemanlarımız</w:t>
      </w:r>
      <w:r w:rsidRPr="006E5242">
        <w:rPr>
          <w:rFonts w:asciiTheme="majorBidi" w:hAnsiTheme="majorBidi" w:cstheme="majorBidi"/>
        </w:rPr>
        <w:t xml:space="preserve">, başarı değerlendirmesinin öğrencilerin hedeflenen bilgi, beceri ve yetkinlikleri edinmesinde oynadığı rol hakkında eğiticilerin eğitimi </w:t>
      </w:r>
      <w:r w:rsidR="0008653D" w:rsidRPr="006E5242">
        <w:rPr>
          <w:rFonts w:asciiTheme="majorBidi" w:hAnsiTheme="majorBidi" w:cstheme="majorBidi"/>
        </w:rPr>
        <w:t xml:space="preserve">programı ve </w:t>
      </w:r>
      <w:r w:rsidRPr="006E5242">
        <w:rPr>
          <w:rFonts w:asciiTheme="majorBidi" w:hAnsiTheme="majorBidi" w:cstheme="majorBidi"/>
        </w:rPr>
        <w:t>BDY ile ilgili düzenli eğitimler</w:t>
      </w:r>
      <w:r w:rsidR="0008653D" w:rsidRPr="006E5242">
        <w:rPr>
          <w:rFonts w:asciiTheme="majorBidi" w:hAnsiTheme="majorBidi" w:cstheme="majorBidi"/>
        </w:rPr>
        <w:t>e katılım konusunda bilgilendirilmekte; ayrıca</w:t>
      </w:r>
      <w:r w:rsidRPr="006E5242">
        <w:rPr>
          <w:rFonts w:asciiTheme="majorBidi" w:hAnsiTheme="majorBidi" w:cstheme="majorBidi"/>
        </w:rPr>
        <w:t xml:space="preserve"> </w:t>
      </w:r>
      <w:r w:rsidR="0008653D" w:rsidRPr="006E5242">
        <w:rPr>
          <w:rFonts w:asciiTheme="majorBidi" w:hAnsiTheme="majorBidi" w:cstheme="majorBidi"/>
        </w:rPr>
        <w:t>i</w:t>
      </w:r>
      <w:r w:rsidRPr="006E5242">
        <w:rPr>
          <w:rFonts w:asciiTheme="majorBidi" w:hAnsiTheme="majorBidi" w:cstheme="majorBidi"/>
        </w:rPr>
        <w:t>lgili yönerge</w:t>
      </w:r>
      <w:r w:rsidR="0008653D" w:rsidRPr="006E5242">
        <w:rPr>
          <w:rFonts w:asciiTheme="majorBidi" w:hAnsiTheme="majorBidi" w:cstheme="majorBidi"/>
        </w:rPr>
        <w:t xml:space="preserve"> ve </w:t>
      </w:r>
      <w:r w:rsidRPr="006E5242">
        <w:rPr>
          <w:rFonts w:asciiTheme="majorBidi" w:hAnsiTheme="majorBidi" w:cstheme="majorBidi"/>
        </w:rPr>
        <w:t>kriter</w:t>
      </w:r>
      <w:r w:rsidR="0008653D" w:rsidRPr="006E5242">
        <w:rPr>
          <w:rFonts w:asciiTheme="majorBidi" w:hAnsiTheme="majorBidi" w:cstheme="majorBidi"/>
        </w:rPr>
        <w:t>lere yönlendirilmektedir.</w:t>
      </w:r>
    </w:p>
    <w:p w:rsidR="00F82E2B" w:rsidRPr="006E5242" w:rsidRDefault="0008653D" w:rsidP="0080361C">
      <w:pPr>
        <w:pStyle w:val="ListeParagraf"/>
        <w:spacing w:after="120" w:line="360" w:lineRule="auto"/>
        <w:ind w:left="1276"/>
        <w:jc w:val="both"/>
        <w:rPr>
          <w:rFonts w:asciiTheme="majorBidi" w:hAnsiTheme="majorBidi" w:cstheme="majorBidi"/>
        </w:rPr>
      </w:pPr>
      <w:r w:rsidRPr="006E5242">
        <w:rPr>
          <w:rFonts w:asciiTheme="majorBidi" w:hAnsiTheme="majorBidi" w:cstheme="majorBidi"/>
        </w:rPr>
        <w:t>Öğretim elemanlarımız, d</w:t>
      </w:r>
      <w:r w:rsidR="00F82E2B" w:rsidRPr="006E5242">
        <w:rPr>
          <w:rFonts w:asciiTheme="majorBidi" w:hAnsiTheme="majorBidi" w:cstheme="majorBidi"/>
        </w:rPr>
        <w:t xml:space="preserve">oğru, adil ve tutarlı </w:t>
      </w:r>
      <w:r w:rsidRPr="006E5242">
        <w:rPr>
          <w:rFonts w:asciiTheme="majorBidi" w:hAnsiTheme="majorBidi" w:cstheme="majorBidi"/>
        </w:rPr>
        <w:t>değerlendirmeler yapma konusunda öncelikle bireysel olarak</w:t>
      </w:r>
      <w:r w:rsidR="00F82E2B" w:rsidRPr="006E5242">
        <w:rPr>
          <w:rFonts w:asciiTheme="majorBidi" w:hAnsiTheme="majorBidi" w:cstheme="majorBidi"/>
        </w:rPr>
        <w:t xml:space="preserve"> </w:t>
      </w:r>
      <w:r w:rsidRPr="006E5242">
        <w:rPr>
          <w:rFonts w:asciiTheme="majorBidi" w:hAnsiTheme="majorBidi" w:cstheme="majorBidi"/>
        </w:rPr>
        <w:t xml:space="preserve">sorumludurlar. Bununla birlikte, ilgili süreçlerin </w:t>
      </w:r>
      <w:r w:rsidR="00F82E2B" w:rsidRPr="006E5242">
        <w:rPr>
          <w:rFonts w:asciiTheme="majorBidi" w:hAnsiTheme="majorBidi" w:cstheme="majorBidi"/>
        </w:rPr>
        <w:t xml:space="preserve">önceden </w:t>
      </w:r>
      <w:r w:rsidRPr="006E5242">
        <w:rPr>
          <w:rFonts w:asciiTheme="majorBidi" w:hAnsiTheme="majorBidi" w:cstheme="majorBidi"/>
        </w:rPr>
        <w:t>tanımlanması</w:t>
      </w:r>
      <w:r w:rsidR="00F82E2B" w:rsidRPr="006E5242">
        <w:rPr>
          <w:rFonts w:asciiTheme="majorBidi" w:hAnsiTheme="majorBidi" w:cstheme="majorBidi"/>
        </w:rPr>
        <w:t xml:space="preserve"> ve tanımına uygun yürütülme</w:t>
      </w:r>
      <w:r w:rsidRPr="006E5242">
        <w:rPr>
          <w:rFonts w:asciiTheme="majorBidi" w:hAnsiTheme="majorBidi" w:cstheme="majorBidi"/>
        </w:rPr>
        <w:t>si konusunda öğrenci işleri birimimiz tarafından bilgilendirilirler.</w:t>
      </w:r>
      <w:r w:rsidR="0080361C" w:rsidRPr="006E5242">
        <w:rPr>
          <w:rFonts w:asciiTheme="majorBidi" w:hAnsiTheme="majorBidi" w:cstheme="majorBidi"/>
        </w:rPr>
        <w:t xml:space="preserve"> Fakültemizde, ayrıca, </w:t>
      </w:r>
      <w:r w:rsidR="00F82E2B" w:rsidRPr="006E5242">
        <w:rPr>
          <w:rFonts w:asciiTheme="majorBidi" w:hAnsiTheme="majorBidi" w:cstheme="majorBidi"/>
        </w:rPr>
        <w:t>öğr</w:t>
      </w:r>
      <w:r w:rsidR="0080361C" w:rsidRPr="006E5242">
        <w:rPr>
          <w:rFonts w:asciiTheme="majorBidi" w:hAnsiTheme="majorBidi" w:cstheme="majorBidi"/>
        </w:rPr>
        <w:t>encilerimizin</w:t>
      </w:r>
      <w:r w:rsidR="00F82E2B" w:rsidRPr="006E5242">
        <w:rPr>
          <w:rFonts w:asciiTheme="majorBidi" w:hAnsiTheme="majorBidi" w:cstheme="majorBidi"/>
        </w:rPr>
        <w:t xml:space="preserve"> devamsızlığı veya sınava girmeyi engelleyen haklı ve geçerli nedenlerin</w:t>
      </w:r>
      <w:r w:rsidR="0080361C" w:rsidRPr="006E5242">
        <w:rPr>
          <w:rFonts w:asciiTheme="majorBidi" w:hAnsiTheme="majorBidi" w:cstheme="majorBidi"/>
        </w:rPr>
        <w:t>in</w:t>
      </w:r>
      <w:r w:rsidR="00F82E2B" w:rsidRPr="006E5242">
        <w:rPr>
          <w:rFonts w:asciiTheme="majorBidi" w:hAnsiTheme="majorBidi" w:cstheme="majorBidi"/>
        </w:rPr>
        <w:t xml:space="preserve"> oluşması durumunu kapsayan açık düzenlemeler bulunmakta</w:t>
      </w:r>
      <w:r w:rsidR="0080361C" w:rsidRPr="006E5242">
        <w:rPr>
          <w:rFonts w:asciiTheme="majorBidi" w:hAnsiTheme="majorBidi" w:cstheme="majorBidi"/>
        </w:rPr>
        <w:t>dır.</w:t>
      </w:r>
    </w:p>
    <w:p w:rsidR="0059752C" w:rsidRPr="006E5242" w:rsidRDefault="0080361C" w:rsidP="0059752C">
      <w:pPr>
        <w:pStyle w:val="ListeParagraf"/>
        <w:numPr>
          <w:ilvl w:val="0"/>
          <w:numId w:val="30"/>
        </w:numPr>
        <w:tabs>
          <w:tab w:val="left" w:pos="1276"/>
        </w:tabs>
        <w:spacing w:after="120" w:line="360" w:lineRule="auto"/>
        <w:ind w:left="1276" w:hanging="283"/>
        <w:jc w:val="both"/>
        <w:rPr>
          <w:rFonts w:asciiTheme="majorBidi" w:hAnsiTheme="majorBidi" w:cstheme="majorBidi"/>
          <w:i/>
        </w:rPr>
      </w:pPr>
      <w:r w:rsidRPr="006E5242">
        <w:rPr>
          <w:rFonts w:asciiTheme="majorBidi" w:hAnsiTheme="majorBidi" w:cstheme="majorBidi"/>
        </w:rPr>
        <w:t>Fakültemizin, öğrenci kabullerine ilişkin açık ve tutarlı kriterlerin yer aldığı bir yönetmeliği bulunmaktadır. Bu yönetmelikte; yatay, dikey geçişler, lisans tamamlama, hareketlilik programları vb. bilgiler yer almaktadır.</w:t>
      </w:r>
      <w:r w:rsidR="0059752C" w:rsidRPr="006E5242">
        <w:rPr>
          <w:rFonts w:asciiTheme="majorBidi" w:hAnsiTheme="majorBidi" w:cstheme="majorBidi"/>
        </w:rPr>
        <w:t xml:space="preserve"> </w:t>
      </w:r>
      <w:r w:rsidRPr="006E5242">
        <w:rPr>
          <w:rFonts w:asciiTheme="majorBidi" w:hAnsiTheme="majorBidi" w:cstheme="majorBidi"/>
        </w:rPr>
        <w:t>Fakültemizde, öğrencilerimizin akademik gelişimini ölçülebilir yöntemlerle izlemeye yönelik çalışmalar henüz planlama aşamasındadır.</w:t>
      </w:r>
    </w:p>
    <w:p w:rsidR="0059752C" w:rsidRPr="006E5242" w:rsidRDefault="0059752C" w:rsidP="0059752C">
      <w:pPr>
        <w:pStyle w:val="ListeParagraf"/>
        <w:numPr>
          <w:ilvl w:val="0"/>
          <w:numId w:val="30"/>
        </w:numPr>
        <w:tabs>
          <w:tab w:val="left" w:pos="1276"/>
        </w:tabs>
        <w:spacing w:after="120" w:line="360" w:lineRule="auto"/>
        <w:ind w:left="1276" w:hanging="283"/>
        <w:jc w:val="both"/>
        <w:rPr>
          <w:rFonts w:asciiTheme="majorBidi" w:hAnsiTheme="majorBidi" w:cstheme="majorBidi"/>
          <w:i/>
        </w:rPr>
      </w:pPr>
      <w:r w:rsidRPr="006E5242">
        <w:rPr>
          <w:rFonts w:asciiTheme="majorBidi" w:hAnsiTheme="majorBidi" w:cstheme="majorBidi"/>
        </w:rPr>
        <w:t>Fakültemizde, öğretim elemanlarımızın işe alınma, atanma ve yükseltilme süreci, Üniversitemiz senatosunca belirlenen atama ve yükseltilme kriterlerine göre yürütülmektedir. İlgili kriterlere göre alınan öğretim elemanlarının seçiminde, Fakültemizin misyon ve hedeflerine uygunluk koşulu aranmaktadır.</w:t>
      </w:r>
    </w:p>
    <w:p w:rsidR="00A87AB9" w:rsidRPr="006E5242" w:rsidRDefault="0059752C" w:rsidP="00A87AB9">
      <w:pPr>
        <w:pStyle w:val="ListeParagraf"/>
        <w:tabs>
          <w:tab w:val="left" w:pos="1276"/>
        </w:tabs>
        <w:spacing w:after="120" w:line="360" w:lineRule="auto"/>
        <w:ind w:left="1276"/>
        <w:jc w:val="both"/>
        <w:rPr>
          <w:rFonts w:asciiTheme="majorBidi" w:hAnsiTheme="majorBidi" w:cstheme="majorBidi"/>
        </w:rPr>
      </w:pPr>
      <w:r w:rsidRPr="006E5242">
        <w:rPr>
          <w:rFonts w:asciiTheme="majorBidi" w:hAnsiTheme="majorBidi" w:cstheme="majorBidi"/>
        </w:rPr>
        <w:t xml:space="preserve">Fakültemizde ders vermek üzere öğretim elemanı seçimi, görevlendirmelerdeki kriterler ve davet edilme usullerini içeren ilkeler Fakülte Yönetim Kurulu tarafından </w:t>
      </w:r>
      <w:r w:rsidR="00B3000B" w:rsidRPr="006E5242">
        <w:rPr>
          <w:rFonts w:asciiTheme="majorBidi" w:hAnsiTheme="majorBidi" w:cstheme="majorBidi"/>
        </w:rPr>
        <w:t xml:space="preserve">belirlenmektedir. </w:t>
      </w:r>
      <w:r w:rsidRPr="006E5242">
        <w:rPr>
          <w:rFonts w:asciiTheme="majorBidi" w:hAnsiTheme="majorBidi" w:cstheme="majorBidi"/>
        </w:rPr>
        <w:t>Ders görevlendirmelerinde eğitim-öğretim kadrosunun yetkinliği ile ders içeriklerinin örtüşmesi</w:t>
      </w:r>
      <w:r w:rsidR="00811D61">
        <w:rPr>
          <w:rFonts w:asciiTheme="majorBidi" w:hAnsiTheme="majorBidi" w:cstheme="majorBidi"/>
        </w:rPr>
        <w:t>;</w:t>
      </w:r>
      <w:r w:rsidRPr="006E5242">
        <w:rPr>
          <w:rFonts w:asciiTheme="majorBidi" w:hAnsiTheme="majorBidi" w:cstheme="majorBidi"/>
        </w:rPr>
        <w:t xml:space="preserve"> görevlendirilecek kişilerin uzmanlık alanı</w:t>
      </w:r>
      <w:r w:rsidR="00811D61">
        <w:rPr>
          <w:rFonts w:asciiTheme="majorBidi" w:hAnsiTheme="majorBidi" w:cstheme="majorBidi"/>
        </w:rPr>
        <w:t>;</w:t>
      </w:r>
      <w:r w:rsidRPr="006E5242">
        <w:rPr>
          <w:rFonts w:asciiTheme="majorBidi" w:hAnsiTheme="majorBidi" w:cstheme="majorBidi"/>
        </w:rPr>
        <w:t xml:space="preserve"> önceki tecrübesi ve alanındaki tanınırlığı dikkate alınarak sağlanmaktadır.</w:t>
      </w:r>
    </w:p>
    <w:p w:rsidR="00A87AB9" w:rsidRPr="006E5242" w:rsidRDefault="00A87AB9" w:rsidP="00A87AB9">
      <w:pPr>
        <w:pStyle w:val="ListeParagraf"/>
        <w:tabs>
          <w:tab w:val="left" w:pos="1276"/>
        </w:tabs>
        <w:spacing w:after="120" w:line="360" w:lineRule="auto"/>
        <w:ind w:left="1276"/>
        <w:jc w:val="both"/>
        <w:rPr>
          <w:rFonts w:asciiTheme="majorBidi" w:hAnsiTheme="majorBidi" w:cstheme="majorBidi"/>
        </w:rPr>
      </w:pPr>
      <w:r w:rsidRPr="006E5242">
        <w:rPr>
          <w:rFonts w:asciiTheme="majorBidi" w:hAnsiTheme="majorBidi" w:cstheme="majorBidi"/>
        </w:rPr>
        <w:lastRenderedPageBreak/>
        <w:t>Eğitim-öğretim kadromuz, mesleki gelişimlerini sürdürmeleri</w:t>
      </w:r>
      <w:r w:rsidR="0059752C" w:rsidRPr="006E5242">
        <w:rPr>
          <w:rFonts w:asciiTheme="majorBidi" w:hAnsiTheme="majorBidi" w:cstheme="majorBidi"/>
        </w:rPr>
        <w:t xml:space="preserve"> ve ö</w:t>
      </w:r>
      <w:r w:rsidRPr="006E5242">
        <w:rPr>
          <w:rFonts w:asciiTheme="majorBidi" w:hAnsiTheme="majorBidi" w:cstheme="majorBidi"/>
        </w:rPr>
        <w:t xml:space="preserve">ğretim becerilerini iyileştirmeleri </w:t>
      </w:r>
      <w:r w:rsidR="0059752C" w:rsidRPr="006E5242">
        <w:rPr>
          <w:rFonts w:asciiTheme="majorBidi" w:hAnsiTheme="majorBidi" w:cstheme="majorBidi"/>
        </w:rPr>
        <w:t xml:space="preserve">için </w:t>
      </w:r>
      <w:r w:rsidRPr="006E5242">
        <w:rPr>
          <w:rFonts w:asciiTheme="majorBidi" w:hAnsiTheme="majorBidi" w:cstheme="majorBidi"/>
        </w:rPr>
        <w:t>Üniversitemizin sunduğu desteklerin yanında, çeşitli kurum ve kuruluşların imkânlarından faydalanmaya özendirilmektedir. Bu amaçla, öğretim elemanlarımız afiş, duyuru ve eposta gibi yollarla bilgilendirilmektedir. Yine öğretim elemanlarımız</w:t>
      </w:r>
      <w:r w:rsidR="00811D61">
        <w:rPr>
          <w:rFonts w:asciiTheme="majorBidi" w:hAnsiTheme="majorBidi" w:cstheme="majorBidi"/>
        </w:rPr>
        <w:t>,</w:t>
      </w:r>
      <w:r w:rsidRPr="006E5242">
        <w:rPr>
          <w:rFonts w:asciiTheme="majorBidi" w:hAnsiTheme="majorBidi" w:cstheme="majorBidi"/>
        </w:rPr>
        <w:t xml:space="preserve"> Rektörlüğümüzce verilen e</w:t>
      </w:r>
      <w:r w:rsidR="0059752C" w:rsidRPr="006E5242">
        <w:rPr>
          <w:rFonts w:asciiTheme="majorBidi" w:hAnsiTheme="majorBidi" w:cstheme="majorBidi"/>
        </w:rPr>
        <w:t>ğiticilerin eğit</w:t>
      </w:r>
      <w:r w:rsidRPr="006E5242">
        <w:rPr>
          <w:rFonts w:asciiTheme="majorBidi" w:hAnsiTheme="majorBidi" w:cstheme="majorBidi"/>
        </w:rPr>
        <w:t>imi programlarından haberdar edilmekte ve katılımları özendirilmektedir.</w:t>
      </w:r>
    </w:p>
    <w:p w:rsidR="00A841B8" w:rsidRPr="006E5242" w:rsidRDefault="00B3000B" w:rsidP="00A841B8">
      <w:pPr>
        <w:pStyle w:val="ListeParagraf"/>
        <w:numPr>
          <w:ilvl w:val="0"/>
          <w:numId w:val="30"/>
        </w:numPr>
        <w:tabs>
          <w:tab w:val="left" w:pos="1276"/>
        </w:tabs>
        <w:spacing w:after="120" w:line="360" w:lineRule="auto"/>
        <w:ind w:left="1276" w:hanging="283"/>
        <w:jc w:val="both"/>
        <w:rPr>
          <w:rFonts w:asciiTheme="majorBidi" w:hAnsiTheme="majorBidi" w:cstheme="majorBidi"/>
        </w:rPr>
      </w:pPr>
      <w:r w:rsidRPr="006E5242">
        <w:rPr>
          <w:rFonts w:asciiTheme="majorBidi" w:hAnsiTheme="majorBidi" w:cstheme="majorBidi"/>
        </w:rPr>
        <w:t>Fakültemiz</w:t>
      </w:r>
      <w:r w:rsidR="00A87AB9" w:rsidRPr="006E5242">
        <w:rPr>
          <w:rFonts w:asciiTheme="majorBidi" w:hAnsiTheme="majorBidi" w:cstheme="majorBidi"/>
        </w:rPr>
        <w:t>, öğrenciler</w:t>
      </w:r>
      <w:r w:rsidRPr="006E5242">
        <w:rPr>
          <w:rFonts w:asciiTheme="majorBidi" w:hAnsiTheme="majorBidi" w:cstheme="majorBidi"/>
        </w:rPr>
        <w:t>in</w:t>
      </w:r>
      <w:r w:rsidR="00A87AB9" w:rsidRPr="006E5242">
        <w:rPr>
          <w:rFonts w:asciiTheme="majorBidi" w:hAnsiTheme="majorBidi" w:cstheme="majorBidi"/>
        </w:rPr>
        <w:t xml:space="preserve">e yönelik rehberlik ve psikolojik danışmanlık faaliyetlerini </w:t>
      </w:r>
      <w:r w:rsidRPr="006E5242">
        <w:rPr>
          <w:rFonts w:asciiTheme="majorBidi" w:hAnsiTheme="majorBidi" w:cstheme="majorBidi"/>
        </w:rPr>
        <w:t xml:space="preserve">öğretim elemanlarımızın kişisel rehberlik ve danışmanlık hizmetleri eliyle yürütmektedir. </w:t>
      </w:r>
      <w:r w:rsidR="00A87AB9" w:rsidRPr="006E5242">
        <w:rPr>
          <w:rFonts w:asciiTheme="majorBidi" w:hAnsiTheme="majorBidi" w:cstheme="majorBidi"/>
        </w:rPr>
        <w:t>Öğretim elemanları</w:t>
      </w:r>
      <w:r w:rsidRPr="006E5242">
        <w:rPr>
          <w:rFonts w:asciiTheme="majorBidi" w:hAnsiTheme="majorBidi" w:cstheme="majorBidi"/>
        </w:rPr>
        <w:t>mız tarafından fark edilen sorunlar, ders ortamında dile getirilebildiği gibi öğrencilerin talep etmesi durumunda</w:t>
      </w:r>
      <w:r w:rsidR="00811D61">
        <w:rPr>
          <w:rFonts w:asciiTheme="majorBidi" w:hAnsiTheme="majorBidi" w:cstheme="majorBidi"/>
        </w:rPr>
        <w:t>,</w:t>
      </w:r>
      <w:r w:rsidRPr="006E5242">
        <w:rPr>
          <w:rFonts w:asciiTheme="majorBidi" w:hAnsiTheme="majorBidi" w:cstheme="majorBidi"/>
        </w:rPr>
        <w:t xml:space="preserve"> birebir görüşmelerle de </w:t>
      </w:r>
      <w:r w:rsidR="00A87AB9" w:rsidRPr="006E5242">
        <w:rPr>
          <w:rFonts w:asciiTheme="majorBidi" w:hAnsiTheme="majorBidi" w:cstheme="majorBidi"/>
        </w:rPr>
        <w:t xml:space="preserve">rehberlik desteği </w:t>
      </w:r>
      <w:r w:rsidRPr="006E5242">
        <w:rPr>
          <w:rFonts w:asciiTheme="majorBidi" w:hAnsiTheme="majorBidi" w:cstheme="majorBidi"/>
        </w:rPr>
        <w:t>sunulmaktadır.</w:t>
      </w:r>
    </w:p>
    <w:p w:rsidR="003A1CA8" w:rsidRDefault="00B3000B" w:rsidP="00A841B8">
      <w:pPr>
        <w:pStyle w:val="ListeParagraf"/>
        <w:tabs>
          <w:tab w:val="left" w:pos="1276"/>
        </w:tabs>
        <w:spacing w:after="120" w:line="360" w:lineRule="auto"/>
        <w:ind w:left="1276"/>
        <w:jc w:val="both"/>
        <w:rPr>
          <w:rFonts w:asciiTheme="majorBidi" w:hAnsiTheme="majorBidi" w:cstheme="majorBidi"/>
          <w:color w:val="231F20"/>
          <w:spacing w:val="-1"/>
          <w:lang w:eastAsia="en-US"/>
        </w:rPr>
      </w:pPr>
      <w:r w:rsidRPr="006E5242">
        <w:rPr>
          <w:rFonts w:asciiTheme="majorBidi" w:hAnsiTheme="majorBidi" w:cstheme="majorBidi"/>
        </w:rPr>
        <w:t>Mülteciler, engelli veya uluslararası öğrenciler gibi ö</w:t>
      </w:r>
      <w:r w:rsidR="00A87AB9" w:rsidRPr="006E5242">
        <w:rPr>
          <w:rFonts w:asciiTheme="majorBidi" w:hAnsiTheme="majorBidi" w:cstheme="majorBidi"/>
        </w:rPr>
        <w:t xml:space="preserve">zel </w:t>
      </w:r>
      <w:r w:rsidRPr="006E5242">
        <w:rPr>
          <w:rFonts w:asciiTheme="majorBidi" w:hAnsiTheme="majorBidi" w:cstheme="majorBidi"/>
        </w:rPr>
        <w:t xml:space="preserve">yaklaşım gerektiren öğrencilere yönelik </w:t>
      </w:r>
      <w:r w:rsidR="00A87AB9" w:rsidRPr="006E5242">
        <w:rPr>
          <w:rFonts w:asciiTheme="majorBidi" w:hAnsiTheme="majorBidi" w:cstheme="majorBidi"/>
        </w:rPr>
        <w:t>düzenlemeler</w:t>
      </w:r>
      <w:r w:rsidR="007E3262">
        <w:rPr>
          <w:rFonts w:asciiTheme="majorBidi" w:hAnsiTheme="majorBidi" w:cstheme="majorBidi"/>
        </w:rPr>
        <w:t xml:space="preserve">imiz bulunmaktadır. </w:t>
      </w:r>
      <w:r w:rsidR="007E3262" w:rsidRPr="007E3262">
        <w:rPr>
          <w:rFonts w:asciiTheme="majorBidi" w:hAnsiTheme="majorBidi" w:cstheme="majorBidi"/>
          <w:bCs/>
        </w:rPr>
        <w:t>Örneğin, engelli öğrencilerimizle ilgili uygun mekân düzenlemeleri yapılmış</w:t>
      </w:r>
      <w:r w:rsidR="00811D61">
        <w:rPr>
          <w:rFonts w:asciiTheme="majorBidi" w:hAnsiTheme="majorBidi" w:cstheme="majorBidi"/>
          <w:bCs/>
        </w:rPr>
        <w:t>;</w:t>
      </w:r>
      <w:r w:rsidR="007E3262" w:rsidRPr="007E3262">
        <w:rPr>
          <w:rFonts w:asciiTheme="majorBidi" w:hAnsiTheme="majorBidi" w:cstheme="majorBidi"/>
          <w:bCs/>
        </w:rPr>
        <w:t xml:space="preserve"> uygun eğitim-öğretim materyalleri hazırlanmıştır. </w:t>
      </w:r>
      <w:r w:rsidR="007E3262">
        <w:rPr>
          <w:rFonts w:asciiTheme="majorBidi" w:hAnsiTheme="majorBidi" w:cstheme="majorBidi"/>
        </w:rPr>
        <w:t>Yine e</w:t>
      </w:r>
      <w:r w:rsidR="007E3262" w:rsidRPr="006E5242">
        <w:rPr>
          <w:rFonts w:asciiTheme="majorBidi" w:hAnsiTheme="majorBidi" w:cstheme="majorBidi"/>
        </w:rPr>
        <w:t>ngelli rampası, tuvaleti vs. gibi engelli öğrencilerimize yönelik fiziksel imkânlarımızın yanında, öğrenme ortamları bu öğrencilerimizin özel durumları dikkate alınarak planlanmaktadır.</w:t>
      </w:r>
      <w:r w:rsidR="007E3262">
        <w:rPr>
          <w:rFonts w:asciiTheme="majorBidi" w:hAnsiTheme="majorBidi" w:cstheme="majorBidi"/>
        </w:rPr>
        <w:t xml:space="preserve"> </w:t>
      </w:r>
      <w:r w:rsidR="007E3262" w:rsidRPr="007E3262">
        <w:rPr>
          <w:rFonts w:asciiTheme="majorBidi" w:hAnsiTheme="majorBidi" w:cstheme="majorBidi"/>
          <w:bCs/>
        </w:rPr>
        <w:t xml:space="preserve">Söz konusu çalışmalar, Rektörlüğümüz </w:t>
      </w:r>
      <w:r w:rsidR="00811D61">
        <w:rPr>
          <w:rFonts w:asciiTheme="majorBidi" w:hAnsiTheme="majorBidi" w:cstheme="majorBidi"/>
          <w:bCs/>
        </w:rPr>
        <w:t>E</w:t>
      </w:r>
      <w:r w:rsidR="007E3262" w:rsidRPr="007E3262">
        <w:rPr>
          <w:rFonts w:asciiTheme="majorBidi" w:hAnsiTheme="majorBidi" w:cstheme="majorBidi"/>
          <w:bCs/>
        </w:rPr>
        <w:t xml:space="preserve">ngelli </w:t>
      </w:r>
      <w:r w:rsidR="00811D61">
        <w:rPr>
          <w:rFonts w:asciiTheme="majorBidi" w:hAnsiTheme="majorBidi" w:cstheme="majorBidi"/>
          <w:bCs/>
        </w:rPr>
        <w:t>K</w:t>
      </w:r>
      <w:r w:rsidR="007E3262" w:rsidRPr="007E3262">
        <w:rPr>
          <w:rFonts w:asciiTheme="majorBidi" w:hAnsiTheme="majorBidi" w:cstheme="majorBidi"/>
          <w:bCs/>
        </w:rPr>
        <w:t>oordinatörlüğü</w:t>
      </w:r>
      <w:r w:rsidR="00811D61">
        <w:rPr>
          <w:rFonts w:asciiTheme="majorBidi" w:hAnsiTheme="majorBidi" w:cstheme="majorBidi"/>
          <w:bCs/>
        </w:rPr>
        <w:t>’</w:t>
      </w:r>
      <w:r w:rsidR="007E3262" w:rsidRPr="007E3262">
        <w:rPr>
          <w:rFonts w:asciiTheme="majorBidi" w:hAnsiTheme="majorBidi" w:cstheme="majorBidi"/>
          <w:bCs/>
        </w:rPr>
        <w:t xml:space="preserve">nde </w:t>
      </w:r>
      <w:r w:rsidR="00D337FA">
        <w:rPr>
          <w:rFonts w:asciiTheme="majorBidi" w:hAnsiTheme="majorBidi" w:cstheme="majorBidi"/>
          <w:bCs/>
        </w:rPr>
        <w:t>görevli</w:t>
      </w:r>
      <w:r w:rsidR="00D337FA" w:rsidRPr="007E3262">
        <w:rPr>
          <w:rFonts w:asciiTheme="majorBidi" w:hAnsiTheme="majorBidi" w:cstheme="majorBidi"/>
          <w:bCs/>
        </w:rPr>
        <w:t xml:space="preserve"> </w:t>
      </w:r>
      <w:r w:rsidR="007E3262" w:rsidRPr="007E3262">
        <w:rPr>
          <w:rFonts w:asciiTheme="majorBidi" w:hAnsiTheme="majorBidi" w:cstheme="majorBidi"/>
          <w:bCs/>
        </w:rPr>
        <w:t xml:space="preserve">öğretim üyemiz ve öğrenci işlerimizle koordineli biçimde yapılmaktadır. </w:t>
      </w:r>
      <w:r w:rsidR="002B4D74" w:rsidRPr="006E5242">
        <w:rPr>
          <w:rFonts w:asciiTheme="majorBidi" w:hAnsiTheme="majorBidi" w:cstheme="majorBidi"/>
        </w:rPr>
        <w:t xml:space="preserve">Sınavlarda özel sınıf ve gözetmen tayininin yanında, ek süre verilmesi gibi uygulamalarımız bulunmaktadır. </w:t>
      </w:r>
      <w:r w:rsidR="00A841B8" w:rsidRPr="006E5242">
        <w:rPr>
          <w:rFonts w:asciiTheme="majorBidi" w:hAnsiTheme="majorBidi" w:cstheme="majorBidi"/>
        </w:rPr>
        <w:t xml:space="preserve">Yine görme engelli öğrencilerimiz ekran okuma programı ile internetten yararlanarak, araştırma yapabilmektedirler. </w:t>
      </w:r>
      <w:r w:rsidR="002B4D74" w:rsidRPr="006E5242">
        <w:rPr>
          <w:rFonts w:asciiTheme="majorBidi" w:hAnsiTheme="majorBidi" w:cstheme="majorBidi"/>
        </w:rPr>
        <w:t>Öğretmen adayı görme engelli öğrenci</w:t>
      </w:r>
      <w:r w:rsidR="00D337FA">
        <w:rPr>
          <w:rFonts w:asciiTheme="majorBidi" w:hAnsiTheme="majorBidi" w:cstheme="majorBidi"/>
        </w:rPr>
        <w:t>leri</w:t>
      </w:r>
      <w:r w:rsidR="002B4D74" w:rsidRPr="006E5242">
        <w:rPr>
          <w:rFonts w:asciiTheme="majorBidi" w:hAnsiTheme="majorBidi" w:cstheme="majorBidi"/>
        </w:rPr>
        <w:t>mizin pedagojik formasyon derslerindeki uygulamalar için</w:t>
      </w:r>
      <w:r w:rsidR="00D337FA">
        <w:rPr>
          <w:rFonts w:asciiTheme="majorBidi" w:hAnsiTheme="majorBidi" w:cstheme="majorBidi"/>
        </w:rPr>
        <w:t>,</w:t>
      </w:r>
      <w:r w:rsidR="002B4D74" w:rsidRPr="006E5242">
        <w:rPr>
          <w:rFonts w:asciiTheme="majorBidi" w:hAnsiTheme="majorBidi" w:cstheme="majorBidi"/>
        </w:rPr>
        <w:t xml:space="preserve"> </w:t>
      </w:r>
      <w:r w:rsidR="00D337FA" w:rsidRPr="006E5242">
        <w:rPr>
          <w:rFonts w:asciiTheme="majorBidi" w:hAnsiTheme="majorBidi" w:cstheme="majorBidi"/>
        </w:rPr>
        <w:t>durum</w:t>
      </w:r>
      <w:r w:rsidR="00D337FA">
        <w:rPr>
          <w:rFonts w:asciiTheme="majorBidi" w:hAnsiTheme="majorBidi" w:cstheme="majorBidi"/>
        </w:rPr>
        <w:t>ları</w:t>
      </w:r>
      <w:r w:rsidR="00D337FA" w:rsidRPr="006E5242">
        <w:rPr>
          <w:rFonts w:asciiTheme="majorBidi" w:hAnsiTheme="majorBidi" w:cstheme="majorBidi"/>
        </w:rPr>
        <w:t xml:space="preserve">na </w:t>
      </w:r>
      <w:r w:rsidR="002B4D74" w:rsidRPr="006E5242">
        <w:rPr>
          <w:rFonts w:asciiTheme="majorBidi" w:hAnsiTheme="majorBidi" w:cstheme="majorBidi"/>
        </w:rPr>
        <w:t>uygun staj okulu belirlenmesine yönelik girişimlerde bulunulmuştur. Ayrıca ö</w:t>
      </w:r>
      <w:r w:rsidR="00A87AB9" w:rsidRPr="006E5242">
        <w:rPr>
          <w:rFonts w:asciiTheme="majorBidi" w:hAnsiTheme="majorBidi" w:cstheme="majorBidi"/>
        </w:rPr>
        <w:t xml:space="preserve">zel </w:t>
      </w:r>
      <w:r w:rsidR="002B4D74" w:rsidRPr="006E5242">
        <w:rPr>
          <w:rFonts w:asciiTheme="majorBidi" w:hAnsiTheme="majorBidi" w:cstheme="majorBidi"/>
        </w:rPr>
        <w:t>yaklaşım gerektiren öğrencilerimizin görüşlerinin değerlendirilmesine ilişkin</w:t>
      </w:r>
      <w:r w:rsidR="00A87AB9" w:rsidRPr="006E5242">
        <w:rPr>
          <w:rFonts w:asciiTheme="majorBidi" w:hAnsiTheme="majorBidi" w:cstheme="majorBidi"/>
        </w:rPr>
        <w:t xml:space="preserve"> anket </w:t>
      </w:r>
      <w:r w:rsidR="002B4D74" w:rsidRPr="006E5242">
        <w:rPr>
          <w:rFonts w:asciiTheme="majorBidi" w:hAnsiTheme="majorBidi" w:cstheme="majorBidi"/>
        </w:rPr>
        <w:t>çalışmalarının yapılması kararlaştırılmıştır.</w:t>
      </w:r>
      <w:r w:rsidR="00A841B8" w:rsidRPr="006E5242">
        <w:rPr>
          <w:rFonts w:asciiTheme="majorBidi" w:hAnsiTheme="majorBidi" w:cstheme="majorBidi"/>
        </w:rPr>
        <w:t xml:space="preserve"> Fakültemiz, öğrenme kaynaklarına erişimde işbirlikçi bir yaklaşım benimse</w:t>
      </w:r>
      <w:r w:rsidR="00D337FA">
        <w:rPr>
          <w:rFonts w:asciiTheme="majorBidi" w:hAnsiTheme="majorBidi" w:cstheme="majorBidi"/>
        </w:rPr>
        <w:t>n</w:t>
      </w:r>
      <w:r w:rsidR="00A841B8" w:rsidRPr="006E5242">
        <w:rPr>
          <w:rFonts w:asciiTheme="majorBidi" w:hAnsiTheme="majorBidi" w:cstheme="majorBidi"/>
        </w:rPr>
        <w:t>mektedir.</w:t>
      </w:r>
      <w:r w:rsidR="00A841B8" w:rsidRPr="006E5242">
        <w:rPr>
          <w:rFonts w:asciiTheme="majorBidi" w:hAnsiTheme="majorBidi" w:cstheme="majorBidi"/>
          <w:color w:val="231F20"/>
          <w:spacing w:val="-1"/>
          <w:lang w:eastAsia="en-US"/>
        </w:rPr>
        <w:t xml:space="preserve"> </w:t>
      </w:r>
      <w:r w:rsidR="00AF2218">
        <w:rPr>
          <w:rFonts w:asciiTheme="majorBidi" w:hAnsiTheme="majorBidi" w:cstheme="majorBidi"/>
          <w:color w:val="231F20"/>
          <w:spacing w:val="-1"/>
          <w:lang w:eastAsia="en-US"/>
        </w:rPr>
        <w:t xml:space="preserve">Öğrenme kaynaklarına erişimi kolaylaştırmak için Fakültemiz kütüphanesinde açık raf sistemi uygulanmaktadır. </w:t>
      </w:r>
      <w:r w:rsidR="003A1CA8" w:rsidRPr="00AF2218">
        <w:rPr>
          <w:rFonts w:asciiTheme="majorBidi" w:hAnsiTheme="majorBidi" w:cstheme="majorBidi"/>
          <w:color w:val="231F20"/>
          <w:spacing w:val="-1"/>
          <w:lang w:eastAsia="en-US"/>
        </w:rPr>
        <w:t xml:space="preserve">Her yıl </w:t>
      </w:r>
      <w:r w:rsidR="00D337FA">
        <w:rPr>
          <w:rFonts w:asciiTheme="majorBidi" w:hAnsiTheme="majorBidi" w:cstheme="majorBidi"/>
          <w:color w:val="231F20"/>
          <w:spacing w:val="-1"/>
          <w:lang w:eastAsia="en-US"/>
        </w:rPr>
        <w:t>F</w:t>
      </w:r>
      <w:r w:rsidR="003A1CA8" w:rsidRPr="00AF2218">
        <w:rPr>
          <w:rFonts w:asciiTheme="majorBidi" w:hAnsiTheme="majorBidi" w:cstheme="majorBidi"/>
          <w:color w:val="231F20"/>
          <w:spacing w:val="-1"/>
          <w:lang w:eastAsia="en-US"/>
        </w:rPr>
        <w:t>akültemize yeni kaynak</w:t>
      </w:r>
      <w:r w:rsidR="00D337FA">
        <w:rPr>
          <w:rFonts w:asciiTheme="majorBidi" w:hAnsiTheme="majorBidi" w:cstheme="majorBidi"/>
          <w:color w:val="231F20"/>
          <w:spacing w:val="-1"/>
          <w:lang w:eastAsia="en-US"/>
        </w:rPr>
        <w:t xml:space="preserve"> eser</w:t>
      </w:r>
      <w:r w:rsidR="003A1CA8" w:rsidRPr="00AF2218">
        <w:rPr>
          <w:rFonts w:asciiTheme="majorBidi" w:hAnsiTheme="majorBidi" w:cstheme="majorBidi"/>
          <w:color w:val="231F20"/>
          <w:spacing w:val="-1"/>
          <w:lang w:eastAsia="en-US"/>
        </w:rPr>
        <w:t xml:space="preserve"> temini konusunda anabilim dallarından görüş alınmakta, bu çerçevede oluşturulan kaynaklar listesi rektörlüğümüze iletilmekte ve Üniversitemizin imkânları çerçevesinde yeni kaynak temini sağlanmaktadır. </w:t>
      </w:r>
      <w:r w:rsidR="00AF2218" w:rsidRPr="00AF2218">
        <w:rPr>
          <w:rFonts w:asciiTheme="majorBidi" w:hAnsiTheme="majorBidi" w:cstheme="majorBidi"/>
          <w:color w:val="231F20"/>
          <w:spacing w:val="-1"/>
          <w:lang w:eastAsia="en-US"/>
        </w:rPr>
        <w:t>Öğ</w:t>
      </w:r>
      <w:r w:rsidR="00AF2218">
        <w:rPr>
          <w:rFonts w:asciiTheme="majorBidi" w:hAnsiTheme="majorBidi" w:cstheme="majorBidi"/>
          <w:color w:val="231F20"/>
          <w:spacing w:val="-1"/>
          <w:lang w:eastAsia="en-US"/>
        </w:rPr>
        <w:t>rencilerimizin</w:t>
      </w:r>
      <w:r w:rsidR="00AF2218" w:rsidRPr="00AF2218">
        <w:rPr>
          <w:rFonts w:asciiTheme="majorBidi" w:hAnsiTheme="majorBidi" w:cstheme="majorBidi"/>
          <w:color w:val="231F20"/>
          <w:spacing w:val="-1"/>
          <w:lang w:eastAsia="en-US"/>
        </w:rPr>
        <w:t xml:space="preserve"> </w:t>
      </w:r>
      <w:r w:rsidR="00AF2218" w:rsidRPr="00AF2218">
        <w:rPr>
          <w:rFonts w:asciiTheme="majorBidi" w:hAnsiTheme="majorBidi" w:cstheme="majorBidi"/>
          <w:color w:val="231F20"/>
          <w:spacing w:val="-1"/>
          <w:lang w:eastAsia="en-US"/>
        </w:rPr>
        <w:lastRenderedPageBreak/>
        <w:t>kütüphaneden faydalanma süreleri artırılmaya çalışılmaktadır. Bu ma</w:t>
      </w:r>
      <w:r w:rsidR="00AF2218">
        <w:rPr>
          <w:rFonts w:asciiTheme="majorBidi" w:hAnsiTheme="majorBidi" w:cstheme="majorBidi"/>
          <w:color w:val="231F20"/>
          <w:spacing w:val="-1"/>
          <w:lang w:eastAsia="en-US"/>
        </w:rPr>
        <w:t>k</w:t>
      </w:r>
      <w:r w:rsidR="00AF2218" w:rsidRPr="00AF2218">
        <w:rPr>
          <w:rFonts w:asciiTheme="majorBidi" w:hAnsiTheme="majorBidi" w:cstheme="majorBidi"/>
          <w:color w:val="231F20"/>
          <w:spacing w:val="-1"/>
          <w:lang w:eastAsia="en-US"/>
        </w:rPr>
        <w:t xml:space="preserve">satla, kütüphanemizin açık kaldığı </w:t>
      </w:r>
      <w:r w:rsidR="00AF2218">
        <w:rPr>
          <w:rFonts w:asciiTheme="majorBidi" w:hAnsiTheme="majorBidi" w:cstheme="majorBidi"/>
          <w:color w:val="231F20"/>
          <w:spacing w:val="-1"/>
          <w:lang w:eastAsia="en-US"/>
        </w:rPr>
        <w:t>sürenin</w:t>
      </w:r>
      <w:r w:rsidR="00AF2218" w:rsidRPr="00AF2218">
        <w:rPr>
          <w:rFonts w:asciiTheme="majorBidi" w:hAnsiTheme="majorBidi" w:cstheme="majorBidi"/>
          <w:color w:val="231F20"/>
          <w:spacing w:val="-1"/>
          <w:lang w:eastAsia="en-US"/>
        </w:rPr>
        <w:t xml:space="preserve"> artırılmasına yönelik çalışmalar yapılmaktadır.</w:t>
      </w:r>
    </w:p>
    <w:p w:rsidR="00BF6219" w:rsidRPr="006E5242" w:rsidRDefault="00A87AB9" w:rsidP="00BF6219">
      <w:pPr>
        <w:pStyle w:val="ListeParagraf"/>
        <w:tabs>
          <w:tab w:val="left" w:pos="1276"/>
        </w:tabs>
        <w:spacing w:after="120" w:line="360" w:lineRule="auto"/>
        <w:ind w:left="1276"/>
        <w:jc w:val="both"/>
        <w:rPr>
          <w:rFonts w:asciiTheme="majorBidi" w:hAnsiTheme="majorBidi" w:cstheme="majorBidi"/>
        </w:rPr>
      </w:pPr>
      <w:r w:rsidRPr="006E5242">
        <w:rPr>
          <w:rFonts w:asciiTheme="majorBidi" w:hAnsiTheme="majorBidi" w:cstheme="majorBidi"/>
        </w:rPr>
        <w:t>Öğrenci</w:t>
      </w:r>
      <w:r w:rsidR="00AF2218">
        <w:rPr>
          <w:rFonts w:asciiTheme="majorBidi" w:hAnsiTheme="majorBidi" w:cstheme="majorBidi"/>
        </w:rPr>
        <w:t>leri</w:t>
      </w:r>
      <w:r w:rsidR="00A841B8" w:rsidRPr="006E5242">
        <w:rPr>
          <w:rFonts w:asciiTheme="majorBidi" w:hAnsiTheme="majorBidi" w:cstheme="majorBidi"/>
        </w:rPr>
        <w:t>mizin</w:t>
      </w:r>
      <w:r w:rsidRPr="006E5242">
        <w:rPr>
          <w:rFonts w:asciiTheme="majorBidi" w:hAnsiTheme="majorBidi" w:cstheme="majorBidi"/>
        </w:rPr>
        <w:t xml:space="preserve"> gelişimine yönelik sosyal, kültürel, sportif faaliyetler</w:t>
      </w:r>
      <w:r w:rsidR="00A841B8" w:rsidRPr="006E5242">
        <w:rPr>
          <w:rFonts w:asciiTheme="majorBidi" w:hAnsiTheme="majorBidi" w:cstheme="majorBidi"/>
        </w:rPr>
        <w:t>e</w:t>
      </w:r>
      <w:r w:rsidRPr="006E5242">
        <w:rPr>
          <w:rFonts w:asciiTheme="majorBidi" w:hAnsiTheme="majorBidi" w:cstheme="majorBidi"/>
        </w:rPr>
        <w:t xml:space="preserve"> </w:t>
      </w:r>
      <w:r w:rsidR="00A841B8" w:rsidRPr="006E5242">
        <w:rPr>
          <w:rFonts w:asciiTheme="majorBidi" w:hAnsiTheme="majorBidi" w:cstheme="majorBidi"/>
        </w:rPr>
        <w:t xml:space="preserve">ekipman desteği sağlanmaktadır. </w:t>
      </w:r>
      <w:r w:rsidR="00BF6219" w:rsidRPr="006E5242">
        <w:rPr>
          <w:rFonts w:asciiTheme="majorBidi" w:hAnsiTheme="majorBidi" w:cstheme="majorBidi"/>
        </w:rPr>
        <w:t>Bu çerçevede,</w:t>
      </w:r>
      <w:r w:rsidR="00A841B8" w:rsidRPr="006E5242">
        <w:rPr>
          <w:rFonts w:asciiTheme="majorBidi" w:hAnsiTheme="majorBidi" w:cstheme="majorBidi"/>
        </w:rPr>
        <w:t xml:space="preserve"> </w:t>
      </w:r>
      <w:r w:rsidR="00BF6219" w:rsidRPr="006E5242">
        <w:rPr>
          <w:rFonts w:asciiTheme="majorBidi" w:hAnsiTheme="majorBidi" w:cstheme="majorBidi"/>
        </w:rPr>
        <w:t>takımlarımızın sportif kıyafetleri 2017 yılı içinde yenilenmiştir. Ayrıca müsabakalar için ulaşım desteği verilmektedir.</w:t>
      </w:r>
    </w:p>
    <w:p w:rsidR="007B45F2" w:rsidRPr="006E5242" w:rsidRDefault="00BF6219" w:rsidP="007B45F2">
      <w:pPr>
        <w:pStyle w:val="ListeParagraf"/>
        <w:tabs>
          <w:tab w:val="left" w:pos="1276"/>
        </w:tabs>
        <w:spacing w:after="120" w:line="360" w:lineRule="auto"/>
        <w:ind w:left="1276"/>
        <w:jc w:val="both"/>
        <w:rPr>
          <w:rFonts w:asciiTheme="majorBidi" w:hAnsiTheme="majorBidi" w:cstheme="majorBidi"/>
        </w:rPr>
      </w:pPr>
      <w:r w:rsidRPr="006E5242">
        <w:rPr>
          <w:rFonts w:asciiTheme="majorBidi" w:hAnsiTheme="majorBidi" w:cstheme="majorBidi"/>
        </w:rPr>
        <w:t xml:space="preserve">Öğrenci yemekhanemizde düzenli olarak öğle yemeği verilmektedir. Öğrencilerimizin yemeklerle ilgili memnuniyet ve şikâyetleri ilgili firma yetkililerine iletilmektedir. Fakültemizin bir yurt ve spor salonu </w:t>
      </w:r>
      <w:r w:rsidR="00D337FA" w:rsidRPr="006E5242">
        <w:rPr>
          <w:rFonts w:asciiTheme="majorBidi" w:hAnsiTheme="majorBidi" w:cstheme="majorBidi"/>
        </w:rPr>
        <w:t>imkânı</w:t>
      </w:r>
      <w:r w:rsidRPr="006E5242">
        <w:rPr>
          <w:rFonts w:asciiTheme="majorBidi" w:hAnsiTheme="majorBidi" w:cstheme="majorBidi"/>
        </w:rPr>
        <w:t xml:space="preserve"> bulunmamaktadır. Bu eksiklik uzunca bir süredir fark edilmekle birlikte, fiziki ve mali imkânlarımızın yetersizliği nedeniyle çözüm üretilememektedir.</w:t>
      </w:r>
      <w:r w:rsidR="00A87AB9" w:rsidRPr="006E5242">
        <w:rPr>
          <w:rFonts w:asciiTheme="majorBidi" w:hAnsiTheme="majorBidi" w:cstheme="majorBidi"/>
        </w:rPr>
        <w:t xml:space="preserve"> </w:t>
      </w:r>
      <w:r w:rsidR="007B45F2" w:rsidRPr="006E5242">
        <w:rPr>
          <w:rFonts w:asciiTheme="majorBidi" w:hAnsiTheme="majorBidi" w:cstheme="majorBidi"/>
        </w:rPr>
        <w:t xml:space="preserve">Kütüphanemizde 30 bilgisayar kapasiteli bir bilgisayar laboratuvarı bulunmaktadır. </w:t>
      </w:r>
      <w:r w:rsidR="00A87AB9" w:rsidRPr="006E5242">
        <w:rPr>
          <w:rFonts w:asciiTheme="majorBidi" w:hAnsiTheme="majorBidi" w:cstheme="majorBidi"/>
        </w:rPr>
        <w:t>Sunulan hizmet ve destekleri</w:t>
      </w:r>
      <w:r w:rsidR="007B45F2" w:rsidRPr="006E5242">
        <w:rPr>
          <w:rFonts w:asciiTheme="majorBidi" w:hAnsiTheme="majorBidi" w:cstheme="majorBidi"/>
        </w:rPr>
        <w:t>miz</w:t>
      </w:r>
      <w:r w:rsidR="00A87AB9" w:rsidRPr="006E5242">
        <w:rPr>
          <w:rFonts w:asciiTheme="majorBidi" w:hAnsiTheme="majorBidi" w:cstheme="majorBidi"/>
        </w:rPr>
        <w:t>; erişilebilirlik, geri bildirim, şikâyetlere duyarlılık ve ihtiyaçlara uygunluk açılarından değerlendiri</w:t>
      </w:r>
      <w:r w:rsidR="007B45F2" w:rsidRPr="006E5242">
        <w:rPr>
          <w:rFonts w:asciiTheme="majorBidi" w:hAnsiTheme="majorBidi" w:cstheme="majorBidi"/>
        </w:rPr>
        <w:t>lmekte; yaşanan her hangi bir aksaklık durumunda ilgili personeller tarafından sağlanacak desteklerle çözüm üretilmektedir.</w:t>
      </w:r>
    </w:p>
    <w:p w:rsidR="007B45F2" w:rsidRPr="006E5242" w:rsidRDefault="007B45F2" w:rsidP="007B45F2">
      <w:pPr>
        <w:pStyle w:val="ListeParagraf"/>
        <w:tabs>
          <w:tab w:val="left" w:pos="1276"/>
        </w:tabs>
        <w:spacing w:after="120" w:line="360" w:lineRule="auto"/>
        <w:ind w:left="1276"/>
        <w:jc w:val="both"/>
        <w:rPr>
          <w:rFonts w:asciiTheme="majorBidi" w:hAnsiTheme="majorBidi" w:cstheme="majorBidi"/>
        </w:rPr>
      </w:pPr>
      <w:r w:rsidRPr="006E5242">
        <w:rPr>
          <w:rFonts w:asciiTheme="majorBidi" w:hAnsiTheme="majorBidi" w:cstheme="majorBidi"/>
        </w:rPr>
        <w:t>Fakültemizde</w:t>
      </w:r>
      <w:r w:rsidR="00A87AB9" w:rsidRPr="006E5242">
        <w:rPr>
          <w:rFonts w:asciiTheme="majorBidi" w:hAnsiTheme="majorBidi" w:cstheme="majorBidi"/>
        </w:rPr>
        <w:t>, sunulan hizmet ve dest</w:t>
      </w:r>
      <w:r w:rsidRPr="006E5242">
        <w:rPr>
          <w:rFonts w:asciiTheme="majorBidi" w:hAnsiTheme="majorBidi" w:cstheme="majorBidi"/>
        </w:rPr>
        <w:t xml:space="preserve">eklerin kalitesini ve etkinliğini </w:t>
      </w:r>
      <w:r w:rsidR="00A87AB9" w:rsidRPr="006E5242">
        <w:rPr>
          <w:rFonts w:asciiTheme="majorBidi" w:hAnsiTheme="majorBidi" w:cstheme="majorBidi"/>
        </w:rPr>
        <w:t xml:space="preserve">güvence altına </w:t>
      </w:r>
      <w:r w:rsidRPr="006E5242">
        <w:rPr>
          <w:rFonts w:asciiTheme="majorBidi" w:hAnsiTheme="majorBidi" w:cstheme="majorBidi"/>
        </w:rPr>
        <w:t>almaya yönelik planlamalarımız devam etmektedir.</w:t>
      </w:r>
    </w:p>
    <w:p w:rsidR="00D41C70" w:rsidRPr="006E5242" w:rsidRDefault="001825BE" w:rsidP="00D41C70">
      <w:pPr>
        <w:pStyle w:val="ListeParagraf"/>
        <w:tabs>
          <w:tab w:val="left" w:pos="1276"/>
        </w:tabs>
        <w:spacing w:after="120" w:line="360" w:lineRule="auto"/>
        <w:ind w:left="1276"/>
        <w:jc w:val="both"/>
        <w:rPr>
          <w:rFonts w:asciiTheme="majorBidi" w:hAnsiTheme="majorBidi" w:cstheme="majorBidi"/>
        </w:rPr>
      </w:pPr>
      <w:r w:rsidRPr="006E5242">
        <w:rPr>
          <w:rFonts w:asciiTheme="majorBidi" w:hAnsiTheme="majorBidi" w:cstheme="majorBidi"/>
        </w:rPr>
        <w:t>Y</w:t>
      </w:r>
      <w:r w:rsidR="007B45F2" w:rsidRPr="006E5242">
        <w:rPr>
          <w:rFonts w:asciiTheme="majorBidi" w:hAnsiTheme="majorBidi" w:cstheme="majorBidi"/>
        </w:rPr>
        <w:t>ıllık bütçe</w:t>
      </w:r>
      <w:r w:rsidRPr="006E5242">
        <w:rPr>
          <w:rFonts w:asciiTheme="majorBidi" w:hAnsiTheme="majorBidi" w:cstheme="majorBidi"/>
        </w:rPr>
        <w:t>mizin</w:t>
      </w:r>
      <w:r w:rsidR="00A87AB9" w:rsidRPr="006E5242">
        <w:rPr>
          <w:rFonts w:asciiTheme="majorBidi" w:hAnsiTheme="majorBidi" w:cstheme="majorBidi"/>
        </w:rPr>
        <w:t xml:space="preserve"> öğrenim kaynakları ve öğrencilere sunulan destekler açısından </w:t>
      </w:r>
      <w:r w:rsidRPr="006E5242">
        <w:rPr>
          <w:rFonts w:asciiTheme="majorBidi" w:hAnsiTheme="majorBidi" w:cstheme="majorBidi"/>
        </w:rPr>
        <w:t xml:space="preserve">yüzdelik dağılımı, Rektörlüğümüz </w:t>
      </w:r>
      <w:r w:rsidR="00D337FA">
        <w:rPr>
          <w:rFonts w:asciiTheme="majorBidi" w:hAnsiTheme="majorBidi" w:cstheme="majorBidi"/>
        </w:rPr>
        <w:t>S</w:t>
      </w:r>
      <w:r w:rsidRPr="006E5242">
        <w:rPr>
          <w:rFonts w:asciiTheme="majorBidi" w:hAnsiTheme="majorBidi" w:cstheme="majorBidi"/>
        </w:rPr>
        <w:t xml:space="preserve">trateji </w:t>
      </w:r>
      <w:r w:rsidR="00D337FA">
        <w:rPr>
          <w:rFonts w:asciiTheme="majorBidi" w:hAnsiTheme="majorBidi" w:cstheme="majorBidi"/>
        </w:rPr>
        <w:t>D</w:t>
      </w:r>
      <w:r w:rsidRPr="006E5242">
        <w:rPr>
          <w:rFonts w:asciiTheme="majorBidi" w:hAnsiTheme="majorBidi" w:cstheme="majorBidi"/>
        </w:rPr>
        <w:t xml:space="preserve">airesi tarafından belirlenen ödeneklere </w:t>
      </w:r>
      <w:r w:rsidR="00A87AB9" w:rsidRPr="006E5242">
        <w:rPr>
          <w:rFonts w:asciiTheme="majorBidi" w:hAnsiTheme="majorBidi" w:cstheme="majorBidi"/>
        </w:rPr>
        <w:t xml:space="preserve">uygun </w:t>
      </w:r>
      <w:r w:rsidRPr="006E5242">
        <w:rPr>
          <w:rFonts w:asciiTheme="majorBidi" w:hAnsiTheme="majorBidi" w:cstheme="majorBidi"/>
        </w:rPr>
        <w:t>şekilde gerçekleştirilmektedir.</w:t>
      </w:r>
    </w:p>
    <w:p w:rsidR="00461CF8" w:rsidRPr="006E5242" w:rsidRDefault="001825BE" w:rsidP="00461CF8">
      <w:pPr>
        <w:pStyle w:val="ListeParagraf"/>
        <w:tabs>
          <w:tab w:val="left" w:pos="1276"/>
        </w:tabs>
        <w:spacing w:after="120" w:line="360" w:lineRule="auto"/>
        <w:ind w:left="1276"/>
        <w:jc w:val="both"/>
        <w:rPr>
          <w:rFonts w:asciiTheme="majorBidi" w:hAnsiTheme="majorBidi" w:cstheme="majorBidi"/>
        </w:rPr>
      </w:pPr>
      <w:r w:rsidRPr="006E5242">
        <w:rPr>
          <w:rFonts w:asciiTheme="majorBidi" w:hAnsiTheme="majorBidi" w:cstheme="majorBidi"/>
        </w:rPr>
        <w:t>Fakültemizde</w:t>
      </w:r>
      <w:r w:rsidR="00A87AB9" w:rsidRPr="006E5242">
        <w:rPr>
          <w:rFonts w:asciiTheme="majorBidi" w:hAnsiTheme="majorBidi" w:cstheme="majorBidi"/>
        </w:rPr>
        <w:t xml:space="preserve"> engelsiz üniversite koşulları </w:t>
      </w:r>
      <w:r w:rsidRPr="006E5242">
        <w:rPr>
          <w:rFonts w:asciiTheme="majorBidi" w:hAnsiTheme="majorBidi" w:cstheme="majorBidi"/>
        </w:rPr>
        <w:t xml:space="preserve">büyük oranda sağlanmıştır. Bu kapsamda, Ana Binamızın girişine engelsiz ulaşım </w:t>
      </w:r>
      <w:r w:rsidR="00D337FA" w:rsidRPr="006E5242">
        <w:rPr>
          <w:rFonts w:asciiTheme="majorBidi" w:hAnsiTheme="majorBidi" w:cstheme="majorBidi"/>
        </w:rPr>
        <w:t>imkânı</w:t>
      </w:r>
      <w:r w:rsidRPr="006E5242">
        <w:rPr>
          <w:rFonts w:asciiTheme="majorBidi" w:hAnsiTheme="majorBidi" w:cstheme="majorBidi"/>
        </w:rPr>
        <w:t xml:space="preserve"> </w:t>
      </w:r>
      <w:r w:rsidR="00D41C70" w:rsidRPr="006E5242">
        <w:rPr>
          <w:rFonts w:asciiTheme="majorBidi" w:hAnsiTheme="majorBidi" w:cstheme="majorBidi"/>
        </w:rPr>
        <w:t>vardır</w:t>
      </w:r>
      <w:r w:rsidRPr="006E5242">
        <w:rPr>
          <w:rFonts w:asciiTheme="majorBidi" w:hAnsiTheme="majorBidi" w:cstheme="majorBidi"/>
        </w:rPr>
        <w:t>.</w:t>
      </w:r>
      <w:r w:rsidRPr="006E5242">
        <w:rPr>
          <w:rFonts w:asciiTheme="majorBidi" w:hAnsiTheme="majorBidi" w:cstheme="majorBidi"/>
          <w:sz w:val="20"/>
          <w:szCs w:val="20"/>
        </w:rPr>
        <w:t xml:space="preserve"> </w:t>
      </w:r>
      <w:r w:rsidRPr="006E5242">
        <w:rPr>
          <w:rFonts w:asciiTheme="majorBidi" w:hAnsiTheme="majorBidi" w:cstheme="majorBidi"/>
        </w:rPr>
        <w:t>Merdiven ve rampa kenarlarında korkuluk bulunmaktadır. Bina içerisindeki kat geçişleri rampa, asansör veya tekerlekli sandalye asansörüyle desteklenmektedir. Bina kapıları</w:t>
      </w:r>
      <w:r w:rsidR="00D337FA">
        <w:rPr>
          <w:rFonts w:asciiTheme="majorBidi" w:hAnsiTheme="majorBidi" w:cstheme="majorBidi"/>
        </w:rPr>
        <w:t>,</w:t>
      </w:r>
      <w:r w:rsidRPr="006E5242">
        <w:rPr>
          <w:rFonts w:asciiTheme="majorBidi" w:hAnsiTheme="majorBidi" w:cstheme="majorBidi"/>
        </w:rPr>
        <w:t xml:space="preserve"> duvar</w:t>
      </w:r>
      <w:r w:rsidR="00D337FA">
        <w:rPr>
          <w:rFonts w:asciiTheme="majorBidi" w:hAnsiTheme="majorBidi" w:cstheme="majorBidi"/>
        </w:rPr>
        <w:t>lardan</w:t>
      </w:r>
      <w:r w:rsidRPr="006E5242">
        <w:rPr>
          <w:rFonts w:asciiTheme="majorBidi" w:hAnsiTheme="majorBidi" w:cstheme="majorBidi"/>
        </w:rPr>
        <w:t xml:space="preserve"> farklı bir renktedir. Derslik ve ofis girişlerinde eşik yoktur.</w:t>
      </w:r>
      <w:r w:rsidRPr="006E5242">
        <w:rPr>
          <w:rFonts w:asciiTheme="majorBidi" w:hAnsiTheme="majorBidi" w:cstheme="majorBidi"/>
          <w:sz w:val="20"/>
          <w:szCs w:val="20"/>
        </w:rPr>
        <w:t xml:space="preserve"> </w:t>
      </w:r>
      <w:r w:rsidRPr="006E5242">
        <w:rPr>
          <w:rFonts w:asciiTheme="majorBidi" w:hAnsiTheme="majorBidi" w:cstheme="majorBidi"/>
        </w:rPr>
        <w:t>Bina içi kot farklarında rampa kullanılmıştır.</w:t>
      </w:r>
      <w:r w:rsidR="00D41C70" w:rsidRPr="006E5242">
        <w:rPr>
          <w:rFonts w:asciiTheme="majorBidi" w:eastAsiaTheme="minorHAnsi" w:hAnsiTheme="majorBidi" w:cstheme="majorBidi"/>
          <w:sz w:val="20"/>
          <w:szCs w:val="20"/>
          <w:lang w:eastAsia="en-US"/>
        </w:rPr>
        <w:t xml:space="preserve"> </w:t>
      </w:r>
      <w:r w:rsidR="00D41C70" w:rsidRPr="006E5242">
        <w:rPr>
          <w:rFonts w:asciiTheme="majorBidi" w:hAnsiTheme="majorBidi" w:cstheme="majorBidi"/>
        </w:rPr>
        <w:t>Tekerlekli sandalye kullanan bireyler için</w:t>
      </w:r>
      <w:r w:rsidR="00D337FA">
        <w:rPr>
          <w:rFonts w:asciiTheme="majorBidi" w:hAnsiTheme="majorBidi" w:cstheme="majorBidi"/>
        </w:rPr>
        <w:t>,</w:t>
      </w:r>
      <w:r w:rsidR="00D41C70" w:rsidRPr="006E5242">
        <w:rPr>
          <w:rFonts w:asciiTheme="majorBidi" w:hAnsiTheme="majorBidi" w:cstheme="majorBidi"/>
        </w:rPr>
        <w:t xml:space="preserve"> koridor genişliği en az 91 cm’dir ve en az 1,5 m’lik dönüş alanı sağlanmıştır. Bina içi asansör giriş-çıkışları</w:t>
      </w:r>
      <w:r w:rsidR="00D337FA">
        <w:rPr>
          <w:rFonts w:asciiTheme="majorBidi" w:hAnsiTheme="majorBidi" w:cstheme="majorBidi"/>
        </w:rPr>
        <w:t>,</w:t>
      </w:r>
      <w:r w:rsidR="00D41C70" w:rsidRPr="006E5242">
        <w:rPr>
          <w:rFonts w:asciiTheme="majorBidi" w:hAnsiTheme="majorBidi" w:cstheme="majorBidi"/>
        </w:rPr>
        <w:t xml:space="preserve"> tekerlekli sandalye kullanan bireylerin kullanımına uygundur.</w:t>
      </w:r>
      <w:r w:rsidR="00D41C70" w:rsidRPr="006E5242">
        <w:rPr>
          <w:rFonts w:asciiTheme="majorBidi" w:hAnsiTheme="majorBidi" w:cstheme="majorBidi"/>
          <w:sz w:val="20"/>
          <w:szCs w:val="20"/>
        </w:rPr>
        <w:t xml:space="preserve"> </w:t>
      </w:r>
      <w:r w:rsidR="00D41C70" w:rsidRPr="006E5242">
        <w:rPr>
          <w:rFonts w:asciiTheme="majorBidi" w:hAnsiTheme="majorBidi" w:cstheme="majorBidi"/>
        </w:rPr>
        <w:t>Asansör</w:t>
      </w:r>
      <w:r w:rsidR="00D337FA">
        <w:rPr>
          <w:rFonts w:asciiTheme="majorBidi" w:hAnsiTheme="majorBidi" w:cstheme="majorBidi"/>
        </w:rPr>
        <w:t>lerimiz</w:t>
      </w:r>
      <w:r w:rsidR="00D41C70" w:rsidRPr="006E5242">
        <w:rPr>
          <w:rFonts w:asciiTheme="majorBidi" w:hAnsiTheme="majorBidi" w:cstheme="majorBidi"/>
        </w:rPr>
        <w:t>, ek bir enerji kaynağıyla desteklenmektedir.</w:t>
      </w:r>
      <w:r w:rsidR="00D41C70" w:rsidRPr="006E5242">
        <w:rPr>
          <w:rFonts w:asciiTheme="majorBidi" w:hAnsiTheme="majorBidi" w:cstheme="majorBidi"/>
          <w:sz w:val="20"/>
          <w:szCs w:val="20"/>
        </w:rPr>
        <w:t xml:space="preserve"> </w:t>
      </w:r>
      <w:r w:rsidR="00D41C70" w:rsidRPr="006E5242">
        <w:rPr>
          <w:rFonts w:asciiTheme="majorBidi" w:hAnsiTheme="majorBidi" w:cstheme="majorBidi"/>
        </w:rPr>
        <w:t>Pencereler her birey tarafından rahatça açılabilecek yüksekliktedir.</w:t>
      </w:r>
      <w:r w:rsidR="00D41C70" w:rsidRPr="006E5242">
        <w:rPr>
          <w:rFonts w:asciiTheme="majorBidi" w:eastAsiaTheme="minorHAnsi" w:hAnsiTheme="majorBidi" w:cstheme="majorBidi"/>
          <w:sz w:val="20"/>
          <w:szCs w:val="20"/>
          <w:lang w:eastAsia="en-US"/>
        </w:rPr>
        <w:t xml:space="preserve"> </w:t>
      </w:r>
      <w:r w:rsidR="00D41C70" w:rsidRPr="006E5242">
        <w:rPr>
          <w:rFonts w:asciiTheme="majorBidi" w:hAnsiTheme="majorBidi" w:cstheme="majorBidi"/>
        </w:rPr>
        <w:t>Dersliklerde, tekerlekli sandalye kullanan bireye</w:t>
      </w:r>
      <w:r w:rsidR="00D337FA">
        <w:rPr>
          <w:rFonts w:asciiTheme="majorBidi" w:hAnsiTheme="majorBidi" w:cstheme="majorBidi"/>
        </w:rPr>
        <w:t>,</w:t>
      </w:r>
      <w:r w:rsidR="00D41C70" w:rsidRPr="006E5242">
        <w:rPr>
          <w:rFonts w:asciiTheme="majorBidi" w:hAnsiTheme="majorBidi" w:cstheme="majorBidi"/>
        </w:rPr>
        <w:t xml:space="preserve"> hedef alanı rahatlıkla görebileceği bir alan ayrılmıştır. Bazı kadın ve erkek tuvaletlerinde </w:t>
      </w:r>
      <w:r w:rsidR="00D41C70" w:rsidRPr="006E5242">
        <w:rPr>
          <w:rFonts w:asciiTheme="majorBidi" w:hAnsiTheme="majorBidi" w:cstheme="majorBidi"/>
        </w:rPr>
        <w:lastRenderedPageBreak/>
        <w:t>engelli bireyler için ayrı kabinler bulunmaktadır.</w:t>
      </w:r>
      <w:r w:rsidR="00D41C70" w:rsidRPr="006E5242">
        <w:rPr>
          <w:rFonts w:asciiTheme="majorBidi" w:eastAsiaTheme="minorHAnsi" w:hAnsiTheme="majorBidi" w:cstheme="majorBidi"/>
          <w:sz w:val="20"/>
          <w:szCs w:val="20"/>
          <w:lang w:eastAsia="en-US"/>
        </w:rPr>
        <w:t xml:space="preserve"> </w:t>
      </w:r>
      <w:r w:rsidR="00D41C70" w:rsidRPr="006E5242">
        <w:rPr>
          <w:rFonts w:asciiTheme="majorBidi" w:hAnsiTheme="majorBidi" w:cstheme="majorBidi"/>
        </w:rPr>
        <w:t>Acil çıkış için seçilen bölge</w:t>
      </w:r>
      <w:r w:rsidR="00D337FA">
        <w:rPr>
          <w:rFonts w:asciiTheme="majorBidi" w:hAnsiTheme="majorBidi" w:cstheme="majorBidi"/>
        </w:rPr>
        <w:t>,</w:t>
      </w:r>
      <w:r w:rsidR="00D41C70" w:rsidRPr="006E5242">
        <w:rPr>
          <w:rFonts w:asciiTheme="majorBidi" w:hAnsiTheme="majorBidi" w:cstheme="majorBidi"/>
        </w:rPr>
        <w:t xml:space="preserve"> herkes tarafından en kolay ve hızlı şekilde ulaşılabilecek bir yerdedir.</w:t>
      </w:r>
      <w:r w:rsidR="00D41C70" w:rsidRPr="006E5242">
        <w:rPr>
          <w:rFonts w:asciiTheme="majorBidi" w:eastAsiaTheme="minorHAnsi" w:hAnsiTheme="majorBidi" w:cstheme="majorBidi"/>
          <w:sz w:val="20"/>
          <w:szCs w:val="20"/>
          <w:lang w:eastAsia="en-US"/>
        </w:rPr>
        <w:t xml:space="preserve"> </w:t>
      </w:r>
      <w:r w:rsidR="00D41C70" w:rsidRPr="006E5242">
        <w:rPr>
          <w:rFonts w:asciiTheme="majorBidi" w:hAnsiTheme="majorBidi" w:cstheme="majorBidi"/>
        </w:rPr>
        <w:t>Acil durumlarda kullanılan uyarı</w:t>
      </w:r>
      <w:r w:rsidR="00D337FA">
        <w:rPr>
          <w:rFonts w:asciiTheme="majorBidi" w:hAnsiTheme="majorBidi" w:cstheme="majorBidi"/>
        </w:rPr>
        <w:t>,</w:t>
      </w:r>
      <w:r w:rsidR="00D41C70" w:rsidRPr="006E5242">
        <w:rPr>
          <w:rFonts w:asciiTheme="majorBidi" w:hAnsiTheme="majorBidi" w:cstheme="majorBidi"/>
        </w:rPr>
        <w:t xml:space="preserve"> sadece yüksek sesli alarmlarla değil görsel olarak da bildirilmektedir.</w:t>
      </w:r>
    </w:p>
    <w:p w:rsidR="00461CF8" w:rsidRPr="006E5242" w:rsidRDefault="00461CF8" w:rsidP="00461CF8">
      <w:pPr>
        <w:pStyle w:val="ListeParagraf"/>
        <w:tabs>
          <w:tab w:val="left" w:pos="1276"/>
        </w:tabs>
        <w:spacing w:after="120" w:line="360" w:lineRule="auto"/>
        <w:ind w:left="1276"/>
        <w:jc w:val="both"/>
        <w:rPr>
          <w:rFonts w:asciiTheme="majorBidi" w:hAnsiTheme="majorBidi" w:cstheme="majorBidi"/>
        </w:rPr>
      </w:pPr>
    </w:p>
    <w:p w:rsidR="00461CF8" w:rsidRPr="006E5242" w:rsidRDefault="00461CF8" w:rsidP="00461CF8">
      <w:pPr>
        <w:pStyle w:val="ListeParagraf"/>
        <w:tabs>
          <w:tab w:val="left" w:pos="1276"/>
        </w:tabs>
        <w:spacing w:after="120" w:line="360" w:lineRule="auto"/>
        <w:ind w:left="1276"/>
        <w:jc w:val="both"/>
        <w:rPr>
          <w:rFonts w:asciiTheme="majorBidi" w:hAnsiTheme="majorBidi" w:cstheme="majorBidi"/>
          <w:b/>
        </w:rPr>
      </w:pPr>
      <w:r w:rsidRPr="006E5242">
        <w:rPr>
          <w:rFonts w:asciiTheme="majorBidi" w:hAnsiTheme="majorBidi" w:cstheme="majorBidi"/>
          <w:b/>
        </w:rPr>
        <w:t>Ç. ARAŞTIRMA VE GELİŞTİRME</w:t>
      </w:r>
    </w:p>
    <w:p w:rsidR="00C8101C" w:rsidRPr="006E5242" w:rsidRDefault="00834814" w:rsidP="00C8101C">
      <w:pPr>
        <w:pStyle w:val="ListeParagraf"/>
        <w:numPr>
          <w:ilvl w:val="0"/>
          <w:numId w:val="34"/>
        </w:numPr>
        <w:tabs>
          <w:tab w:val="left" w:pos="1276"/>
        </w:tabs>
        <w:spacing w:after="120" w:line="360" w:lineRule="auto"/>
        <w:ind w:left="1276" w:hanging="283"/>
        <w:jc w:val="both"/>
        <w:rPr>
          <w:rFonts w:asciiTheme="majorBidi" w:hAnsiTheme="majorBidi" w:cstheme="majorBidi"/>
          <w:bCs/>
        </w:rPr>
      </w:pPr>
      <w:r w:rsidRPr="006E5242">
        <w:rPr>
          <w:rFonts w:asciiTheme="majorBidi" w:hAnsiTheme="majorBidi" w:cstheme="majorBidi"/>
          <w:bCs/>
        </w:rPr>
        <w:t xml:space="preserve">Fakültemiz, Ülkemizin ilk ilahiyat fakültesi olarak din alanında doğru bilgi üretmeyi ve ürettiği bu bilgiyi toplumla paylaşmayı kendisine misyon olarak belirlemiştir. </w:t>
      </w:r>
      <w:r w:rsidR="00461CF8" w:rsidRPr="006E5242">
        <w:rPr>
          <w:rFonts w:asciiTheme="majorBidi" w:hAnsiTheme="majorBidi" w:cstheme="majorBidi"/>
          <w:bCs/>
        </w:rPr>
        <w:t xml:space="preserve">Fakültemizin araştırma </w:t>
      </w:r>
      <w:r w:rsidRPr="006E5242">
        <w:rPr>
          <w:rFonts w:asciiTheme="majorBidi" w:hAnsiTheme="majorBidi" w:cstheme="majorBidi"/>
          <w:bCs/>
        </w:rPr>
        <w:t xml:space="preserve">hedefleri ve </w:t>
      </w:r>
      <w:r w:rsidR="00461CF8" w:rsidRPr="006E5242">
        <w:rPr>
          <w:rFonts w:asciiTheme="majorBidi" w:hAnsiTheme="majorBidi" w:cstheme="majorBidi"/>
          <w:bCs/>
        </w:rPr>
        <w:t>stratejisi</w:t>
      </w:r>
      <w:r w:rsidRPr="006E5242">
        <w:rPr>
          <w:rFonts w:asciiTheme="majorBidi" w:hAnsiTheme="majorBidi" w:cstheme="majorBidi"/>
          <w:bCs/>
        </w:rPr>
        <w:t xml:space="preserve"> de</w:t>
      </w:r>
      <w:r w:rsidR="00461CF8" w:rsidRPr="006E5242">
        <w:rPr>
          <w:rFonts w:asciiTheme="majorBidi" w:hAnsiTheme="majorBidi" w:cstheme="majorBidi"/>
          <w:bCs/>
        </w:rPr>
        <w:t xml:space="preserve">, </w:t>
      </w:r>
      <w:r w:rsidRPr="006E5242">
        <w:rPr>
          <w:rFonts w:asciiTheme="majorBidi" w:hAnsiTheme="majorBidi" w:cstheme="majorBidi"/>
          <w:bCs/>
        </w:rPr>
        <w:t>söz konusu misyon çerçevesinde belirlenmiş olup araştırma faaliyetlerimiz buna göre gerçekleştirilmektedir. Böylece d</w:t>
      </w:r>
      <w:r w:rsidR="00461CF8" w:rsidRPr="006E5242">
        <w:rPr>
          <w:rFonts w:asciiTheme="majorBidi" w:hAnsiTheme="majorBidi" w:cstheme="majorBidi"/>
          <w:bCs/>
        </w:rPr>
        <w:t>in alanında üretilen akademik bilginin toplumun her kesimine</w:t>
      </w:r>
      <w:r w:rsidRPr="006E5242">
        <w:rPr>
          <w:rFonts w:asciiTheme="majorBidi" w:hAnsiTheme="majorBidi" w:cstheme="majorBidi"/>
          <w:bCs/>
        </w:rPr>
        <w:t xml:space="preserve"> yaygınlaştırılması</w:t>
      </w:r>
      <w:r w:rsidR="00D337FA">
        <w:rPr>
          <w:rFonts w:asciiTheme="majorBidi" w:hAnsiTheme="majorBidi" w:cstheme="majorBidi"/>
          <w:bCs/>
        </w:rPr>
        <w:t>;</w:t>
      </w:r>
      <w:r w:rsidR="00461CF8" w:rsidRPr="006E5242">
        <w:rPr>
          <w:rFonts w:asciiTheme="majorBidi" w:hAnsiTheme="majorBidi" w:cstheme="majorBidi"/>
          <w:bCs/>
        </w:rPr>
        <w:t xml:space="preserve"> ilahiyat alanını ilgilendiren konularda toplumun çeşitli yollarla bilgilendirilmesi ve üretilen toplumsal sorumluluk projelerinin mümkün olduğunca fazla kişiye duyurulması amaçlanmaktadır.</w:t>
      </w:r>
    </w:p>
    <w:p w:rsidR="00C8101C" w:rsidRPr="006E5242" w:rsidRDefault="00C8101C" w:rsidP="00356EF5">
      <w:pPr>
        <w:pStyle w:val="ListeParagraf"/>
        <w:tabs>
          <w:tab w:val="left" w:pos="1276"/>
        </w:tabs>
        <w:spacing w:after="120" w:line="360" w:lineRule="auto"/>
        <w:ind w:left="1276"/>
        <w:jc w:val="both"/>
        <w:rPr>
          <w:rFonts w:asciiTheme="majorBidi" w:hAnsiTheme="majorBidi" w:cstheme="majorBidi"/>
          <w:bCs/>
        </w:rPr>
      </w:pPr>
      <w:r w:rsidRPr="006E5242">
        <w:rPr>
          <w:rFonts w:asciiTheme="majorBidi" w:hAnsiTheme="majorBidi" w:cstheme="majorBidi"/>
          <w:bCs/>
        </w:rPr>
        <w:t xml:space="preserve">Fakültemizin </w:t>
      </w:r>
      <w:r w:rsidR="00461CF8" w:rsidRPr="006E5242">
        <w:rPr>
          <w:rFonts w:asciiTheme="majorBidi" w:hAnsiTheme="majorBidi" w:cstheme="majorBidi"/>
          <w:bCs/>
        </w:rPr>
        <w:t>araştırma hedefleri</w:t>
      </w:r>
      <w:r w:rsidRPr="006E5242">
        <w:rPr>
          <w:rFonts w:asciiTheme="majorBidi" w:hAnsiTheme="majorBidi" w:cstheme="majorBidi"/>
          <w:bCs/>
        </w:rPr>
        <w:t xml:space="preserve">, Ülkemizin </w:t>
      </w:r>
      <w:r w:rsidR="00461CF8" w:rsidRPr="006E5242">
        <w:rPr>
          <w:rFonts w:asciiTheme="majorBidi" w:hAnsiTheme="majorBidi" w:cstheme="majorBidi"/>
          <w:bCs/>
        </w:rPr>
        <w:t xml:space="preserve">kalkınma hedefleriyle </w:t>
      </w:r>
      <w:r w:rsidRPr="006E5242">
        <w:rPr>
          <w:rFonts w:asciiTheme="majorBidi" w:hAnsiTheme="majorBidi" w:cstheme="majorBidi"/>
          <w:bCs/>
        </w:rPr>
        <w:t xml:space="preserve">uyumlu bir şekilde belirlenmiştir. Bu çerçevede, </w:t>
      </w:r>
      <w:r w:rsidR="00F03301" w:rsidRPr="006E5242">
        <w:rPr>
          <w:rFonts w:asciiTheme="majorBidi" w:hAnsiTheme="majorBidi" w:cstheme="majorBidi"/>
          <w:bCs/>
        </w:rPr>
        <w:t xml:space="preserve">Sosyal Bilimler </w:t>
      </w:r>
      <w:r w:rsidR="00F03301" w:rsidRPr="00356EF5">
        <w:rPr>
          <w:rFonts w:asciiTheme="majorBidi" w:hAnsiTheme="majorBidi" w:cstheme="majorBidi"/>
          <w:bCs/>
        </w:rPr>
        <w:t xml:space="preserve">alanında </w:t>
      </w:r>
      <w:r w:rsidR="00F03301" w:rsidRPr="00356EF5">
        <w:rPr>
          <w:rFonts w:asciiTheme="majorBidi" w:hAnsiTheme="majorBidi" w:cstheme="majorBidi"/>
        </w:rPr>
        <w:t xml:space="preserve">YÖK tarafından belirlenen 100 öncelikli tematik alan arasında yer alan </w:t>
      </w:r>
      <w:r w:rsidR="00356EF5" w:rsidRPr="00356EF5">
        <w:rPr>
          <w:rFonts w:asciiTheme="majorBidi" w:hAnsiTheme="majorBidi" w:cstheme="majorBidi"/>
        </w:rPr>
        <w:t>felsefe, psikoloji ve mantık alanı kapsamında değerlendirilebilecek Felsefe ve Din Bilimlerine bağlı Din Psikolojisi, Din Felsefesi ve Mantık Anabilim dalları bünyesinde</w:t>
      </w:r>
      <w:r w:rsidR="00356EF5" w:rsidRPr="00356EF5">
        <w:rPr>
          <w:rFonts w:asciiTheme="majorBidi" w:hAnsiTheme="majorBidi" w:cstheme="majorBidi"/>
          <w:bCs/>
        </w:rPr>
        <w:t xml:space="preserve"> </w:t>
      </w:r>
      <w:r w:rsidR="00356EF5">
        <w:rPr>
          <w:rFonts w:asciiTheme="majorBidi" w:hAnsiTheme="majorBidi" w:cstheme="majorBidi"/>
          <w:bCs/>
        </w:rPr>
        <w:t xml:space="preserve">nitelikli tezler yapılmaktadır. </w:t>
      </w:r>
      <w:r w:rsidR="00F03301" w:rsidRPr="006E5242">
        <w:rPr>
          <w:rFonts w:asciiTheme="majorBidi" w:hAnsiTheme="majorBidi" w:cstheme="majorBidi"/>
          <w:bCs/>
        </w:rPr>
        <w:t xml:space="preserve">Ayrıca söz konusu alanlar arasında yer alan </w:t>
      </w:r>
      <w:r w:rsidR="00F03301" w:rsidRPr="006E5242">
        <w:rPr>
          <w:rFonts w:asciiTheme="majorBidi" w:hAnsiTheme="majorBidi" w:cstheme="majorBidi"/>
          <w:b/>
          <w:bCs/>
        </w:rPr>
        <w:t xml:space="preserve">yaşlılık çalışmaları alanında öğrenci alımına ilişkin Din Sosyolojisi ve Din Psikolojisi </w:t>
      </w:r>
      <w:r w:rsidR="00F03301" w:rsidRPr="006E5242">
        <w:rPr>
          <w:rFonts w:asciiTheme="majorBidi" w:hAnsiTheme="majorBidi" w:cstheme="majorBidi"/>
          <w:bCs/>
        </w:rPr>
        <w:t>anabilim dallarımız</w:t>
      </w:r>
      <w:r w:rsidR="00D337FA">
        <w:rPr>
          <w:rFonts w:asciiTheme="majorBidi" w:hAnsiTheme="majorBidi" w:cstheme="majorBidi"/>
          <w:bCs/>
        </w:rPr>
        <w:t>ın</w:t>
      </w:r>
      <w:r w:rsidR="00F03301" w:rsidRPr="006E5242">
        <w:rPr>
          <w:rFonts w:asciiTheme="majorBidi" w:hAnsiTheme="majorBidi" w:cstheme="majorBidi"/>
          <w:bCs/>
        </w:rPr>
        <w:t xml:space="preserve"> Sosyal Bilimler Enstitümüz aracılığıyla </w:t>
      </w:r>
      <w:r w:rsidR="00D337FA" w:rsidRPr="006E5242">
        <w:rPr>
          <w:rFonts w:asciiTheme="majorBidi" w:hAnsiTheme="majorBidi" w:cstheme="majorBidi"/>
          <w:bCs/>
        </w:rPr>
        <w:t>sun</w:t>
      </w:r>
      <w:r w:rsidR="00D337FA">
        <w:rPr>
          <w:rFonts w:asciiTheme="majorBidi" w:hAnsiTheme="majorBidi" w:cstheme="majorBidi"/>
          <w:bCs/>
        </w:rPr>
        <w:t>duğu</w:t>
      </w:r>
      <w:r w:rsidR="00D337FA" w:rsidRPr="006E5242">
        <w:rPr>
          <w:rFonts w:asciiTheme="majorBidi" w:hAnsiTheme="majorBidi" w:cstheme="majorBidi"/>
          <w:bCs/>
        </w:rPr>
        <w:t xml:space="preserve"> </w:t>
      </w:r>
      <w:r w:rsidR="00F03301" w:rsidRPr="006E5242">
        <w:rPr>
          <w:rFonts w:asciiTheme="majorBidi" w:hAnsiTheme="majorBidi" w:cstheme="majorBidi"/>
          <w:bCs/>
        </w:rPr>
        <w:t>teklif</w:t>
      </w:r>
      <w:r w:rsidR="00D337FA">
        <w:rPr>
          <w:rFonts w:asciiTheme="majorBidi" w:hAnsiTheme="majorBidi" w:cstheme="majorBidi"/>
          <w:bCs/>
        </w:rPr>
        <w:t>,</w:t>
      </w:r>
      <w:r w:rsidR="00F03301" w:rsidRPr="006E5242">
        <w:rPr>
          <w:rFonts w:asciiTheme="majorBidi" w:hAnsiTheme="majorBidi" w:cstheme="majorBidi"/>
          <w:bCs/>
        </w:rPr>
        <w:t xml:space="preserve"> YÖK tarafından kabul edilmiş ve 2017-2018 Eğitim-Öğretim yılı Bahar döneminden itibaren bu kapsamda olmak üzere </w:t>
      </w:r>
      <w:r w:rsidR="00F03301" w:rsidRPr="006E5242">
        <w:rPr>
          <w:rFonts w:asciiTheme="majorBidi" w:hAnsiTheme="majorBidi" w:cstheme="majorBidi"/>
          <w:b/>
          <w:bCs/>
        </w:rPr>
        <w:t>9 öğrenci kontenjanı</w:t>
      </w:r>
      <w:r w:rsidR="00F03301" w:rsidRPr="006E5242">
        <w:rPr>
          <w:rFonts w:asciiTheme="majorBidi" w:hAnsiTheme="majorBidi" w:cstheme="majorBidi"/>
          <w:bCs/>
        </w:rPr>
        <w:t xml:space="preserve"> tanımlanmıştır.</w:t>
      </w:r>
      <w:r w:rsidRPr="006E5242">
        <w:rPr>
          <w:rFonts w:asciiTheme="majorBidi" w:hAnsiTheme="majorBidi" w:cstheme="majorBidi"/>
          <w:bCs/>
        </w:rPr>
        <w:t xml:space="preserve"> Yine Diyanet İşleri Başkanlığı, Milli Eğitim Bakanlığı ve Sağlık Bakanlığı bünyesinde yürütülen </w:t>
      </w:r>
      <w:r w:rsidRPr="006E5242">
        <w:rPr>
          <w:rFonts w:asciiTheme="majorBidi" w:hAnsiTheme="majorBidi" w:cstheme="majorBidi"/>
          <w:b/>
        </w:rPr>
        <w:t>psiko-sosyal destek ve manevi danışmanlık projelerine</w:t>
      </w:r>
      <w:r w:rsidRPr="006E5242">
        <w:rPr>
          <w:rFonts w:asciiTheme="majorBidi" w:hAnsiTheme="majorBidi" w:cstheme="majorBidi"/>
          <w:bCs/>
        </w:rPr>
        <w:t xml:space="preserve"> Fakültemiz öğretim elemanları tarafından aktif destek sunulmaktadır.</w:t>
      </w:r>
    </w:p>
    <w:p w:rsidR="00491854" w:rsidRPr="006E5242" w:rsidRDefault="00C8101C" w:rsidP="00491854">
      <w:pPr>
        <w:pStyle w:val="ListeParagraf"/>
        <w:tabs>
          <w:tab w:val="left" w:pos="1276"/>
        </w:tabs>
        <w:spacing w:after="120" w:line="360" w:lineRule="auto"/>
        <w:ind w:left="1276"/>
        <w:jc w:val="both"/>
        <w:rPr>
          <w:rFonts w:asciiTheme="majorBidi" w:hAnsiTheme="majorBidi" w:cstheme="majorBidi"/>
          <w:bCs/>
        </w:rPr>
      </w:pPr>
      <w:r w:rsidRPr="006E5242">
        <w:rPr>
          <w:rFonts w:asciiTheme="majorBidi" w:hAnsiTheme="majorBidi" w:cstheme="majorBidi"/>
          <w:bCs/>
        </w:rPr>
        <w:t>Fakültemizde y</w:t>
      </w:r>
      <w:r w:rsidR="00461CF8" w:rsidRPr="006E5242">
        <w:rPr>
          <w:rFonts w:asciiTheme="majorBidi" w:hAnsiTheme="majorBidi" w:cstheme="majorBidi"/>
          <w:bCs/>
        </w:rPr>
        <w:t xml:space="preserve">apılan araştırmaların sosyo-ekonomik </w:t>
      </w:r>
      <w:r w:rsidRPr="006E5242">
        <w:rPr>
          <w:rFonts w:asciiTheme="majorBidi" w:hAnsiTheme="majorBidi" w:cstheme="majorBidi"/>
          <w:bCs/>
        </w:rPr>
        <w:t xml:space="preserve">ve </w:t>
      </w:r>
      <w:r w:rsidR="00461CF8" w:rsidRPr="006E5242">
        <w:rPr>
          <w:rFonts w:asciiTheme="majorBidi" w:hAnsiTheme="majorBidi" w:cstheme="majorBidi"/>
          <w:bCs/>
        </w:rPr>
        <w:t>kültürel dokuya katkısı</w:t>
      </w:r>
      <w:r w:rsidRPr="006E5242">
        <w:rPr>
          <w:rFonts w:asciiTheme="majorBidi" w:hAnsiTheme="majorBidi" w:cstheme="majorBidi"/>
          <w:bCs/>
        </w:rPr>
        <w:t>, öğretim elemanlarımız tarafından verilen ve toplumsal sorunların çözümüne odaklanan tez konularının yanı sıra, çeşitli kurumlar tarafından yürütülen projelere sunulan destekle</w:t>
      </w:r>
      <w:r w:rsidR="00491854" w:rsidRPr="006E5242">
        <w:rPr>
          <w:rFonts w:asciiTheme="majorBidi" w:hAnsiTheme="majorBidi" w:cstheme="majorBidi"/>
          <w:bCs/>
        </w:rPr>
        <w:t>rle</w:t>
      </w:r>
      <w:r w:rsidRPr="006E5242">
        <w:rPr>
          <w:rFonts w:asciiTheme="majorBidi" w:hAnsiTheme="majorBidi" w:cstheme="majorBidi"/>
          <w:bCs/>
        </w:rPr>
        <w:t xml:space="preserve"> somutlaştırılmaktadır.</w:t>
      </w:r>
    </w:p>
    <w:p w:rsidR="00DA08F3" w:rsidRPr="006E5242" w:rsidRDefault="00491854" w:rsidP="00DA08F3">
      <w:pPr>
        <w:pStyle w:val="ListeParagraf"/>
        <w:numPr>
          <w:ilvl w:val="0"/>
          <w:numId w:val="34"/>
        </w:numPr>
        <w:tabs>
          <w:tab w:val="left" w:pos="1276"/>
        </w:tabs>
        <w:spacing w:after="120" w:line="360" w:lineRule="auto"/>
        <w:ind w:left="1276" w:hanging="283"/>
        <w:jc w:val="both"/>
        <w:rPr>
          <w:rFonts w:asciiTheme="majorBidi" w:hAnsiTheme="majorBidi" w:cstheme="majorBidi"/>
          <w:bCs/>
        </w:rPr>
      </w:pPr>
      <w:r w:rsidRPr="006E5242">
        <w:rPr>
          <w:rFonts w:asciiTheme="majorBidi" w:hAnsiTheme="majorBidi" w:cstheme="majorBidi"/>
          <w:bCs/>
        </w:rPr>
        <w:t>Fakültemiz</w:t>
      </w:r>
      <w:r w:rsidR="00514C87">
        <w:rPr>
          <w:rFonts w:asciiTheme="majorBidi" w:hAnsiTheme="majorBidi" w:cstheme="majorBidi"/>
          <w:bCs/>
        </w:rPr>
        <w:t>,</w:t>
      </w:r>
      <w:r w:rsidRPr="006E5242">
        <w:rPr>
          <w:rFonts w:asciiTheme="majorBidi" w:hAnsiTheme="majorBidi" w:cstheme="majorBidi"/>
          <w:bCs/>
        </w:rPr>
        <w:t xml:space="preserve"> araştırma stratejisinin bir parçası olarak, çeşitli kurumlarla yapılacak araştırma faaliyetlerini desteklemektedir. Fakültemiz öğrenci toplulukları </w:t>
      </w:r>
      <w:r w:rsidRPr="006E5242">
        <w:rPr>
          <w:rFonts w:asciiTheme="majorBidi" w:hAnsiTheme="majorBidi" w:cstheme="majorBidi"/>
          <w:bCs/>
        </w:rPr>
        <w:lastRenderedPageBreak/>
        <w:t xml:space="preserve">tarafından düzenlenen etkinliklere </w:t>
      </w:r>
      <w:r w:rsidR="00DA08F3" w:rsidRPr="006E5242">
        <w:rPr>
          <w:rFonts w:asciiTheme="majorBidi" w:hAnsiTheme="majorBidi" w:cstheme="majorBidi"/>
          <w:bCs/>
        </w:rPr>
        <w:t xml:space="preserve">davet edilen uzman konuklarla bir araya gelinerek </w:t>
      </w:r>
      <w:r w:rsidRPr="006E5242">
        <w:rPr>
          <w:rFonts w:asciiTheme="majorBidi" w:hAnsiTheme="majorBidi" w:cstheme="majorBidi"/>
          <w:bCs/>
        </w:rPr>
        <w:t xml:space="preserve">araştırma ve </w:t>
      </w:r>
      <w:r w:rsidR="00DA08F3" w:rsidRPr="006E5242">
        <w:rPr>
          <w:rFonts w:asciiTheme="majorBidi" w:hAnsiTheme="majorBidi" w:cstheme="majorBidi"/>
          <w:bCs/>
        </w:rPr>
        <w:t>tartışma ortamı oluşturulmaktadır. Bu kapsamda, dış paydaşlarımız olarak Diyanet İşleri Başkanlığı ve Milli Eğitim Bakanlığı başta olmak üzere</w:t>
      </w:r>
      <w:r w:rsidR="00514C87">
        <w:rPr>
          <w:rFonts w:asciiTheme="majorBidi" w:hAnsiTheme="majorBidi" w:cstheme="majorBidi"/>
          <w:bCs/>
        </w:rPr>
        <w:t>,</w:t>
      </w:r>
      <w:r w:rsidR="00DA08F3" w:rsidRPr="006E5242">
        <w:rPr>
          <w:rFonts w:asciiTheme="majorBidi" w:hAnsiTheme="majorBidi" w:cstheme="majorBidi"/>
          <w:bCs/>
        </w:rPr>
        <w:t xml:space="preserve"> çeşitli bakanlıklar; iç paydaşlarımız olarak ise Üniversitemizin Erasmus, Mevlana ve Farabi Koordinatörlükleri sayılabilir. Öğretim elemanlarımız ve öğrencilerimiz</w:t>
      </w:r>
      <w:r w:rsidR="00514C87">
        <w:rPr>
          <w:rFonts w:asciiTheme="majorBidi" w:hAnsiTheme="majorBidi" w:cstheme="majorBidi"/>
          <w:bCs/>
        </w:rPr>
        <w:t>,</w:t>
      </w:r>
      <w:r w:rsidR="00DA08F3" w:rsidRPr="006E5242">
        <w:rPr>
          <w:rFonts w:asciiTheme="majorBidi" w:hAnsiTheme="majorBidi" w:cstheme="majorBidi"/>
          <w:bCs/>
        </w:rPr>
        <w:t xml:space="preserve"> ilgili kurum ve birimlerin imkânlarından yararlanma konusunda teşvik edilmektedir.</w:t>
      </w:r>
    </w:p>
    <w:p w:rsidR="00C829AA" w:rsidRPr="006E5242" w:rsidRDefault="00DA08F3" w:rsidP="00C829AA">
      <w:pPr>
        <w:pStyle w:val="ListeParagraf"/>
        <w:tabs>
          <w:tab w:val="left" w:pos="1276"/>
        </w:tabs>
        <w:spacing w:after="120" w:line="360" w:lineRule="auto"/>
        <w:ind w:left="1276"/>
        <w:jc w:val="both"/>
        <w:rPr>
          <w:rFonts w:asciiTheme="majorBidi" w:hAnsiTheme="majorBidi" w:cstheme="majorBidi"/>
          <w:bCs/>
        </w:rPr>
      </w:pPr>
      <w:r w:rsidRPr="006E5242">
        <w:rPr>
          <w:rFonts w:asciiTheme="majorBidi" w:hAnsiTheme="majorBidi" w:cstheme="majorBidi"/>
          <w:bCs/>
        </w:rPr>
        <w:t>Fakültemizin</w:t>
      </w:r>
      <w:r w:rsidR="00491854" w:rsidRPr="006E5242">
        <w:rPr>
          <w:rFonts w:asciiTheme="majorBidi" w:hAnsiTheme="majorBidi" w:cstheme="majorBidi"/>
          <w:bCs/>
        </w:rPr>
        <w:t xml:space="preserve">, araştırma ve geliştirme faaliyetleri için fiziki ve teknik altyapı </w:t>
      </w:r>
      <w:r w:rsidRPr="006E5242">
        <w:rPr>
          <w:rFonts w:asciiTheme="majorBidi" w:hAnsiTheme="majorBidi" w:cstheme="majorBidi"/>
          <w:bCs/>
        </w:rPr>
        <w:t xml:space="preserve">ile mali kaynak oluşturulmasına ve bu kaynakların </w:t>
      </w:r>
      <w:r w:rsidR="00491854" w:rsidRPr="006E5242">
        <w:rPr>
          <w:rFonts w:asciiTheme="majorBidi" w:hAnsiTheme="majorBidi" w:cstheme="majorBidi"/>
          <w:bCs/>
        </w:rPr>
        <w:t xml:space="preserve">uygun şekilde kullanımına yönelik politikası </w:t>
      </w:r>
      <w:r w:rsidRPr="006E5242">
        <w:rPr>
          <w:rFonts w:asciiTheme="majorBidi" w:hAnsiTheme="majorBidi" w:cstheme="majorBidi"/>
          <w:bCs/>
        </w:rPr>
        <w:t>henüz planlama aşamasındadır.</w:t>
      </w:r>
    </w:p>
    <w:p w:rsidR="00491854" w:rsidRPr="006E5242" w:rsidRDefault="00C829AA" w:rsidP="00BA5CC1">
      <w:pPr>
        <w:pStyle w:val="ListeParagraf"/>
        <w:tabs>
          <w:tab w:val="left" w:pos="1276"/>
        </w:tabs>
        <w:spacing w:after="120" w:line="360" w:lineRule="auto"/>
        <w:ind w:left="1276"/>
        <w:jc w:val="both"/>
        <w:rPr>
          <w:rFonts w:asciiTheme="majorBidi" w:hAnsiTheme="majorBidi" w:cstheme="majorBidi"/>
          <w:bCs/>
        </w:rPr>
      </w:pPr>
      <w:r w:rsidRPr="006E5242">
        <w:rPr>
          <w:rFonts w:asciiTheme="majorBidi" w:hAnsiTheme="majorBidi" w:cstheme="majorBidi"/>
          <w:bCs/>
        </w:rPr>
        <w:t>Fakültemiz</w:t>
      </w:r>
      <w:r w:rsidR="00491854" w:rsidRPr="006E5242">
        <w:rPr>
          <w:rFonts w:asciiTheme="majorBidi" w:hAnsiTheme="majorBidi" w:cstheme="majorBidi"/>
          <w:bCs/>
        </w:rPr>
        <w:t>, araştırmacıları</w:t>
      </w:r>
      <w:r w:rsidRPr="006E5242">
        <w:rPr>
          <w:rFonts w:asciiTheme="majorBidi" w:hAnsiTheme="majorBidi" w:cstheme="majorBidi"/>
          <w:bCs/>
        </w:rPr>
        <w:t>mızın</w:t>
      </w:r>
      <w:r w:rsidR="00491854" w:rsidRPr="006E5242">
        <w:rPr>
          <w:rFonts w:asciiTheme="majorBidi" w:hAnsiTheme="majorBidi" w:cstheme="majorBidi"/>
          <w:bCs/>
        </w:rPr>
        <w:t xml:space="preserve"> iç ve dış paydaşlar</w:t>
      </w:r>
      <w:r w:rsidRPr="006E5242">
        <w:rPr>
          <w:rFonts w:asciiTheme="majorBidi" w:hAnsiTheme="majorBidi" w:cstheme="majorBidi"/>
          <w:bCs/>
        </w:rPr>
        <w:t xml:space="preserve">la </w:t>
      </w:r>
      <w:r w:rsidR="00BA5CC1" w:rsidRPr="006E5242">
        <w:rPr>
          <w:rFonts w:asciiTheme="majorBidi" w:hAnsiTheme="majorBidi" w:cstheme="majorBidi"/>
          <w:bCs/>
        </w:rPr>
        <w:t xml:space="preserve">bir araya gelerek </w:t>
      </w:r>
      <w:r w:rsidRPr="006E5242">
        <w:rPr>
          <w:rFonts w:asciiTheme="majorBidi" w:hAnsiTheme="majorBidi" w:cstheme="majorBidi"/>
          <w:bCs/>
        </w:rPr>
        <w:t>işbirliği yapabileceği fırsatlar oluşturmak için çeşitli toplantılar düzenlemektedir. Bu toplantılara iç ve dış paydaşlar davet edilerek, araştırmacılarımızla bir araya gelmeleri ve ortak projeler geliştir</w:t>
      </w:r>
      <w:r w:rsidR="00BA5CC1" w:rsidRPr="006E5242">
        <w:rPr>
          <w:rFonts w:asciiTheme="majorBidi" w:hAnsiTheme="majorBidi" w:cstheme="majorBidi"/>
          <w:bCs/>
        </w:rPr>
        <w:t xml:space="preserve">meleri </w:t>
      </w:r>
      <w:r w:rsidRPr="006E5242">
        <w:rPr>
          <w:rFonts w:asciiTheme="majorBidi" w:hAnsiTheme="majorBidi" w:cstheme="majorBidi"/>
          <w:bCs/>
        </w:rPr>
        <w:t>sağla</w:t>
      </w:r>
      <w:r w:rsidR="00BA5CC1" w:rsidRPr="006E5242">
        <w:rPr>
          <w:rFonts w:asciiTheme="majorBidi" w:hAnsiTheme="majorBidi" w:cstheme="majorBidi"/>
          <w:bCs/>
        </w:rPr>
        <w:t>n</w:t>
      </w:r>
      <w:r w:rsidRPr="006E5242">
        <w:rPr>
          <w:rFonts w:asciiTheme="majorBidi" w:hAnsiTheme="majorBidi" w:cstheme="majorBidi"/>
          <w:bCs/>
        </w:rPr>
        <w:t>maktadır.</w:t>
      </w:r>
    </w:p>
    <w:p w:rsidR="00BA5CC1" w:rsidRPr="006E5242" w:rsidRDefault="00BA5CC1" w:rsidP="00BA5CC1">
      <w:pPr>
        <w:pStyle w:val="ListeParagraf"/>
        <w:tabs>
          <w:tab w:val="left" w:pos="1276"/>
        </w:tabs>
        <w:spacing w:after="120" w:line="360" w:lineRule="auto"/>
        <w:ind w:left="1276"/>
        <w:jc w:val="both"/>
        <w:rPr>
          <w:rFonts w:asciiTheme="majorBidi" w:hAnsiTheme="majorBidi" w:cstheme="majorBidi"/>
          <w:bCs/>
        </w:rPr>
      </w:pPr>
      <w:r w:rsidRPr="006E5242">
        <w:rPr>
          <w:rFonts w:asciiTheme="majorBidi" w:hAnsiTheme="majorBidi" w:cstheme="majorBidi"/>
          <w:bCs/>
        </w:rPr>
        <w:t>Dönem sonlarında öğretim elemanlarımızdan akademik faaliyet raporlarını hazırlayarak personel işleri büromuza iletmeleri istenmektedir. Bu raporlardan hareketle, öğretim elemanlarımızın proje bilgilerine de ulaşılabilmektedir. Bu bilgiler, yılsonunda yapılan genel akademik değerlendirmelerde, raporlama ve iyileştirme çalışmalarında kullanılmaktadır.</w:t>
      </w:r>
    </w:p>
    <w:p w:rsidR="00BA5CC1" w:rsidRPr="006E5242" w:rsidRDefault="00BA5CC1" w:rsidP="00BA5CC1">
      <w:pPr>
        <w:pStyle w:val="ListeParagraf"/>
        <w:tabs>
          <w:tab w:val="left" w:pos="1276"/>
        </w:tabs>
        <w:spacing w:after="120" w:line="360" w:lineRule="auto"/>
        <w:ind w:left="1276"/>
        <w:jc w:val="both"/>
        <w:rPr>
          <w:rFonts w:asciiTheme="majorBidi" w:hAnsiTheme="majorBidi" w:cstheme="majorBidi"/>
          <w:bCs/>
        </w:rPr>
      </w:pPr>
      <w:r w:rsidRPr="006E5242">
        <w:rPr>
          <w:rFonts w:asciiTheme="majorBidi" w:hAnsiTheme="majorBidi" w:cstheme="majorBidi"/>
          <w:bCs/>
        </w:rPr>
        <w:t>Fakültemizde,</w:t>
      </w:r>
      <w:r w:rsidR="00491854" w:rsidRPr="006E5242">
        <w:rPr>
          <w:rFonts w:asciiTheme="majorBidi" w:hAnsiTheme="majorBidi" w:cstheme="majorBidi"/>
          <w:bCs/>
        </w:rPr>
        <w:t xml:space="preserve"> üniversite dışı fonlamaların miktarını arttırmay</w:t>
      </w:r>
      <w:r w:rsidRPr="006E5242">
        <w:rPr>
          <w:rFonts w:asciiTheme="majorBidi" w:hAnsiTheme="majorBidi" w:cstheme="majorBidi"/>
          <w:bCs/>
        </w:rPr>
        <w:t xml:space="preserve">a yönelik rekabetçi stratejiler henüz planlama aşamasındadır. </w:t>
      </w:r>
      <w:r w:rsidR="00491854" w:rsidRPr="006E5242">
        <w:rPr>
          <w:rFonts w:asciiTheme="majorBidi" w:hAnsiTheme="majorBidi" w:cstheme="majorBidi"/>
          <w:bCs/>
        </w:rPr>
        <w:t>Bu</w:t>
      </w:r>
      <w:r w:rsidR="000D2F4D" w:rsidRPr="006E5242">
        <w:rPr>
          <w:rFonts w:asciiTheme="majorBidi" w:hAnsiTheme="majorBidi" w:cstheme="majorBidi"/>
          <w:bCs/>
        </w:rPr>
        <w:t>nunla birlikte, söz konusu</w:t>
      </w:r>
      <w:r w:rsidR="00491854" w:rsidRPr="006E5242">
        <w:rPr>
          <w:rFonts w:asciiTheme="majorBidi" w:hAnsiTheme="majorBidi" w:cstheme="majorBidi"/>
          <w:bCs/>
        </w:rPr>
        <w:t xml:space="preserve"> fonları kullanmaları için araştırmacıları</w:t>
      </w:r>
      <w:r w:rsidRPr="006E5242">
        <w:rPr>
          <w:rFonts w:asciiTheme="majorBidi" w:hAnsiTheme="majorBidi" w:cstheme="majorBidi"/>
          <w:bCs/>
        </w:rPr>
        <w:t xml:space="preserve">mızı teşvik etmeye yönelik düzenli </w:t>
      </w:r>
      <w:r w:rsidR="000D2F4D" w:rsidRPr="006E5242">
        <w:rPr>
          <w:rFonts w:asciiTheme="majorBidi" w:hAnsiTheme="majorBidi" w:cstheme="majorBidi"/>
          <w:bCs/>
        </w:rPr>
        <w:t xml:space="preserve">bilgilendirmeler </w:t>
      </w:r>
      <w:r w:rsidRPr="006E5242">
        <w:rPr>
          <w:rFonts w:asciiTheme="majorBidi" w:hAnsiTheme="majorBidi" w:cstheme="majorBidi"/>
          <w:bCs/>
        </w:rPr>
        <w:t>yapılmaktadır.</w:t>
      </w:r>
    </w:p>
    <w:p w:rsidR="000D2F4D" w:rsidRPr="006E5242" w:rsidRDefault="000D2F4D" w:rsidP="000D2F4D">
      <w:pPr>
        <w:pStyle w:val="ListeParagraf"/>
        <w:tabs>
          <w:tab w:val="left" w:pos="1276"/>
        </w:tabs>
        <w:spacing w:after="120" w:line="360" w:lineRule="auto"/>
        <w:ind w:left="1276"/>
        <w:jc w:val="both"/>
        <w:rPr>
          <w:rFonts w:asciiTheme="majorBidi" w:hAnsiTheme="majorBidi" w:cstheme="majorBidi"/>
          <w:bCs/>
        </w:rPr>
      </w:pPr>
      <w:r w:rsidRPr="006E5242">
        <w:rPr>
          <w:rFonts w:asciiTheme="majorBidi" w:hAnsiTheme="majorBidi" w:cstheme="majorBidi"/>
          <w:bCs/>
        </w:rPr>
        <w:t>Fakültemiz araştırma-geliştirme çalışmalarında kullanılabilecek herhangi bir dış destek kaynağımız bulunmamaktadır. Bununla birlikte, Üniversite genel bütçesinden aktarılan kaynaklar</w:t>
      </w:r>
      <w:r w:rsidR="00514C87">
        <w:rPr>
          <w:rFonts w:asciiTheme="majorBidi" w:hAnsiTheme="majorBidi" w:cstheme="majorBidi"/>
          <w:bCs/>
        </w:rPr>
        <w:t>,</w:t>
      </w:r>
      <w:r w:rsidRPr="006E5242">
        <w:rPr>
          <w:rFonts w:asciiTheme="majorBidi" w:hAnsiTheme="majorBidi" w:cstheme="majorBidi"/>
          <w:bCs/>
        </w:rPr>
        <w:t xml:space="preserve"> stratejik hedeflerimiz ile uyumlu biçimde kullanılmaktadır. Söz konusu kaynaklar yoluyla fiziki, teknik ve mali kaynakların sürdürülebilirliği sağlanmaktadır.</w:t>
      </w:r>
    </w:p>
    <w:p w:rsidR="000D2F4D" w:rsidRPr="006E5242" w:rsidRDefault="00A66259" w:rsidP="00430051">
      <w:pPr>
        <w:pStyle w:val="ListeParagraf"/>
        <w:numPr>
          <w:ilvl w:val="0"/>
          <w:numId w:val="34"/>
        </w:numPr>
        <w:tabs>
          <w:tab w:val="left" w:pos="1276"/>
        </w:tabs>
        <w:spacing w:after="120" w:line="360" w:lineRule="auto"/>
        <w:ind w:left="1276"/>
        <w:jc w:val="both"/>
        <w:rPr>
          <w:rFonts w:asciiTheme="majorBidi" w:hAnsiTheme="majorBidi" w:cstheme="majorBidi"/>
          <w:bCs/>
        </w:rPr>
      </w:pPr>
      <w:r w:rsidRPr="006E5242">
        <w:rPr>
          <w:rFonts w:asciiTheme="majorBidi" w:hAnsiTheme="majorBidi" w:cstheme="majorBidi"/>
          <w:bCs/>
        </w:rPr>
        <w:t xml:space="preserve">Bilimsellik ve bilimsel bilgi üretimi, etik değerlere bağlılık, özgür düşünceye saygı, analitik ve eleştirel düşünme becerisi, yenilikçilik, şeffaflık, adalet, işbirliği ve dayanışma, toplumsal sorumluluk gibi kurumsal değerleri gözeten </w:t>
      </w:r>
      <w:r w:rsidR="000D2F4D" w:rsidRPr="006E5242">
        <w:rPr>
          <w:rFonts w:asciiTheme="majorBidi" w:hAnsiTheme="majorBidi" w:cstheme="majorBidi"/>
          <w:bCs/>
        </w:rPr>
        <w:t>Fakültemiz</w:t>
      </w:r>
      <w:r w:rsidRPr="006E5242">
        <w:rPr>
          <w:rFonts w:asciiTheme="majorBidi" w:hAnsiTheme="majorBidi" w:cstheme="majorBidi"/>
          <w:bCs/>
        </w:rPr>
        <w:t>de</w:t>
      </w:r>
      <w:r w:rsidR="000D2F4D" w:rsidRPr="006E5242">
        <w:rPr>
          <w:rFonts w:asciiTheme="majorBidi" w:hAnsiTheme="majorBidi" w:cstheme="majorBidi"/>
          <w:bCs/>
        </w:rPr>
        <w:t xml:space="preserve">, </w:t>
      </w:r>
      <w:r w:rsidRPr="006E5242">
        <w:rPr>
          <w:rFonts w:asciiTheme="majorBidi" w:hAnsiTheme="majorBidi" w:cstheme="majorBidi"/>
          <w:bCs/>
        </w:rPr>
        <w:t xml:space="preserve">işe alınma/atanma işlemleri, YÖK’ün ve Üniversitemizin yönetmelikleri, atama ve yükseltme kriterleri çerçevesinde düzenlenmektedir. </w:t>
      </w:r>
      <w:r w:rsidRPr="006E5242">
        <w:rPr>
          <w:rFonts w:asciiTheme="majorBidi" w:hAnsiTheme="majorBidi" w:cstheme="majorBidi"/>
          <w:bCs/>
        </w:rPr>
        <w:lastRenderedPageBreak/>
        <w:t xml:space="preserve">Araştırma kadromuzun yetkinliği, akademik başarıları ve performans çıktıları ile </w:t>
      </w:r>
      <w:r w:rsidR="000D2F4D" w:rsidRPr="006E5242">
        <w:rPr>
          <w:rFonts w:asciiTheme="majorBidi" w:hAnsiTheme="majorBidi" w:cstheme="majorBidi"/>
          <w:bCs/>
        </w:rPr>
        <w:t>ölçü</w:t>
      </w:r>
      <w:r w:rsidRPr="006E5242">
        <w:rPr>
          <w:rFonts w:asciiTheme="majorBidi" w:hAnsiTheme="majorBidi" w:cstheme="majorBidi"/>
          <w:bCs/>
        </w:rPr>
        <w:t>lmekte ve değerlendirilmektedir. Bu yetkinliğin</w:t>
      </w:r>
      <w:r w:rsidR="000D2F4D" w:rsidRPr="006E5242">
        <w:rPr>
          <w:rFonts w:asciiTheme="majorBidi" w:hAnsiTheme="majorBidi" w:cstheme="majorBidi"/>
          <w:bCs/>
        </w:rPr>
        <w:t xml:space="preserve"> geliştirilmesi ve iyileştir</w:t>
      </w:r>
      <w:r w:rsidRPr="006E5242">
        <w:rPr>
          <w:rFonts w:asciiTheme="majorBidi" w:hAnsiTheme="majorBidi" w:cstheme="majorBidi"/>
          <w:bCs/>
        </w:rPr>
        <w:t>il</w:t>
      </w:r>
      <w:r w:rsidR="000D2F4D" w:rsidRPr="006E5242">
        <w:rPr>
          <w:rFonts w:asciiTheme="majorBidi" w:hAnsiTheme="majorBidi" w:cstheme="majorBidi"/>
          <w:bCs/>
        </w:rPr>
        <w:t>mesi</w:t>
      </w:r>
      <w:r w:rsidRPr="006E5242">
        <w:rPr>
          <w:rFonts w:asciiTheme="majorBidi" w:hAnsiTheme="majorBidi" w:cstheme="majorBidi"/>
          <w:bCs/>
        </w:rPr>
        <w:t>ne yönelik</w:t>
      </w:r>
      <w:r w:rsidR="00430051" w:rsidRPr="006E5242">
        <w:rPr>
          <w:rFonts w:asciiTheme="majorBidi" w:hAnsiTheme="majorBidi" w:cstheme="majorBidi"/>
          <w:bCs/>
        </w:rPr>
        <w:t xml:space="preserve"> birimimize özgü mali olanaklar bulunmamaktadır. Bu nedenle </w:t>
      </w:r>
      <w:r w:rsidRPr="006E5242">
        <w:rPr>
          <w:rFonts w:asciiTheme="majorBidi" w:hAnsiTheme="majorBidi" w:cstheme="majorBidi"/>
          <w:bCs/>
        </w:rPr>
        <w:t>araştırmacılarımız</w:t>
      </w:r>
      <w:r w:rsidR="00514C87">
        <w:rPr>
          <w:rFonts w:asciiTheme="majorBidi" w:hAnsiTheme="majorBidi" w:cstheme="majorBidi"/>
          <w:bCs/>
        </w:rPr>
        <w:t>,</w:t>
      </w:r>
      <w:r w:rsidRPr="006E5242">
        <w:rPr>
          <w:rFonts w:asciiTheme="majorBidi" w:hAnsiTheme="majorBidi" w:cstheme="majorBidi"/>
          <w:bCs/>
        </w:rPr>
        <w:t xml:space="preserve"> Üniversitemiz tarafından sunulan BAP, kongre ve proje desteklerine yönlendirilmektedir.</w:t>
      </w:r>
      <w:r w:rsidR="00430051" w:rsidRPr="006E5242">
        <w:rPr>
          <w:rFonts w:asciiTheme="majorBidi" w:hAnsiTheme="majorBidi" w:cstheme="majorBidi"/>
          <w:bCs/>
        </w:rPr>
        <w:t xml:space="preserve"> Araştırma kadromuzun Üniversitemize ve Fakültemize katkı sunabileceği değerlendirilen araştırma-</w:t>
      </w:r>
      <w:r w:rsidR="000D2F4D" w:rsidRPr="006E5242">
        <w:rPr>
          <w:rFonts w:asciiTheme="majorBidi" w:hAnsiTheme="majorBidi" w:cstheme="majorBidi"/>
          <w:bCs/>
        </w:rPr>
        <w:t xml:space="preserve">geliştirme </w:t>
      </w:r>
      <w:r w:rsidR="00430051" w:rsidRPr="006E5242">
        <w:rPr>
          <w:rFonts w:asciiTheme="majorBidi" w:hAnsiTheme="majorBidi" w:cstheme="majorBidi"/>
          <w:bCs/>
        </w:rPr>
        <w:t>amaçlı izin taleplerine olumlu ve hızlı yanıt verilmektedir. Böylece araştırmacılarımız</w:t>
      </w:r>
      <w:r w:rsidR="00514C87">
        <w:rPr>
          <w:rFonts w:asciiTheme="majorBidi" w:hAnsiTheme="majorBidi" w:cstheme="majorBidi"/>
          <w:bCs/>
        </w:rPr>
        <w:t>,</w:t>
      </w:r>
      <w:r w:rsidR="00430051" w:rsidRPr="006E5242">
        <w:rPr>
          <w:rFonts w:asciiTheme="majorBidi" w:hAnsiTheme="majorBidi" w:cstheme="majorBidi"/>
          <w:bCs/>
        </w:rPr>
        <w:t xml:space="preserve"> araştırma </w:t>
      </w:r>
      <w:r w:rsidR="000D2F4D" w:rsidRPr="006E5242">
        <w:rPr>
          <w:rFonts w:asciiTheme="majorBidi" w:hAnsiTheme="majorBidi" w:cstheme="majorBidi"/>
          <w:bCs/>
        </w:rPr>
        <w:t>faaliyetleri</w:t>
      </w:r>
      <w:r w:rsidR="00430051" w:rsidRPr="006E5242">
        <w:rPr>
          <w:rFonts w:asciiTheme="majorBidi" w:hAnsiTheme="majorBidi" w:cstheme="majorBidi"/>
          <w:bCs/>
        </w:rPr>
        <w:t>ne</w:t>
      </w:r>
      <w:r w:rsidR="000D2F4D" w:rsidRPr="006E5242">
        <w:rPr>
          <w:rFonts w:asciiTheme="majorBidi" w:hAnsiTheme="majorBidi" w:cstheme="majorBidi"/>
          <w:bCs/>
        </w:rPr>
        <w:t xml:space="preserve"> </w:t>
      </w:r>
      <w:r w:rsidR="00430051" w:rsidRPr="006E5242">
        <w:rPr>
          <w:rFonts w:asciiTheme="majorBidi" w:hAnsiTheme="majorBidi" w:cstheme="majorBidi"/>
          <w:bCs/>
        </w:rPr>
        <w:t>motive edilerek teşvik edilmektedir.</w:t>
      </w:r>
    </w:p>
    <w:p w:rsidR="006E5242" w:rsidRPr="006E5242" w:rsidRDefault="00430051" w:rsidP="006E5242">
      <w:pPr>
        <w:pStyle w:val="ListeParagraf"/>
        <w:numPr>
          <w:ilvl w:val="0"/>
          <w:numId w:val="34"/>
        </w:numPr>
        <w:tabs>
          <w:tab w:val="left" w:pos="1276"/>
        </w:tabs>
        <w:spacing w:after="120" w:line="360" w:lineRule="auto"/>
        <w:ind w:left="1276" w:hanging="294"/>
        <w:jc w:val="both"/>
        <w:rPr>
          <w:rFonts w:asciiTheme="majorBidi" w:hAnsiTheme="majorBidi" w:cstheme="majorBidi"/>
          <w:bCs/>
        </w:rPr>
      </w:pPr>
      <w:r w:rsidRPr="006E5242">
        <w:rPr>
          <w:rFonts w:asciiTheme="majorBidi" w:hAnsiTheme="majorBidi" w:cstheme="majorBidi"/>
          <w:bCs/>
        </w:rPr>
        <w:t>Fakültemizin mevcut araştırma faaliyetleri, belirlenen hedefleriyle uyumludur. Bununla birlikte, araştırma ve geliştirme faaliyetlerinin etkinlik düzeyi</w:t>
      </w:r>
      <w:r w:rsidR="006E5242" w:rsidRPr="006E5242">
        <w:rPr>
          <w:rFonts w:asciiTheme="majorBidi" w:hAnsiTheme="majorBidi" w:cstheme="majorBidi"/>
          <w:bCs/>
        </w:rPr>
        <w:t>nin</w:t>
      </w:r>
      <w:r w:rsidRPr="006E5242">
        <w:rPr>
          <w:rFonts w:asciiTheme="majorBidi" w:hAnsiTheme="majorBidi" w:cstheme="majorBidi"/>
          <w:bCs/>
        </w:rPr>
        <w:t>/performansı</w:t>
      </w:r>
      <w:r w:rsidR="006E5242" w:rsidRPr="006E5242">
        <w:rPr>
          <w:rFonts w:asciiTheme="majorBidi" w:hAnsiTheme="majorBidi" w:cstheme="majorBidi"/>
          <w:bCs/>
        </w:rPr>
        <w:t>nın</w:t>
      </w:r>
      <w:r w:rsidRPr="006E5242">
        <w:rPr>
          <w:rFonts w:asciiTheme="majorBidi" w:hAnsiTheme="majorBidi" w:cstheme="majorBidi"/>
          <w:bCs/>
        </w:rPr>
        <w:t xml:space="preserve"> verilere dayalı ve periyodik </w:t>
      </w:r>
      <w:r w:rsidR="00A6545C" w:rsidRPr="006E5242">
        <w:rPr>
          <w:rFonts w:asciiTheme="majorBidi" w:hAnsiTheme="majorBidi" w:cstheme="majorBidi"/>
          <w:bCs/>
        </w:rPr>
        <w:t>ölçümünün yapılarak değerlendirilmesi henüz planlama aşamasındadır.</w:t>
      </w:r>
      <w:r w:rsidR="006E5242" w:rsidRPr="006E5242">
        <w:rPr>
          <w:rFonts w:asciiTheme="majorBidi" w:hAnsiTheme="majorBidi" w:cstheme="majorBidi"/>
          <w:bCs/>
        </w:rPr>
        <w:t xml:space="preserve"> Fakültemiz araştırma odaklı faaliyetlerini artırarak, Üniversitemizin</w:t>
      </w:r>
      <w:r w:rsidRPr="006E5242">
        <w:rPr>
          <w:rFonts w:asciiTheme="majorBidi" w:hAnsiTheme="majorBidi" w:cstheme="majorBidi"/>
          <w:bCs/>
        </w:rPr>
        <w:t xml:space="preserve"> a</w:t>
      </w:r>
      <w:r w:rsidR="006E5242" w:rsidRPr="006E5242">
        <w:rPr>
          <w:rFonts w:asciiTheme="majorBidi" w:hAnsiTheme="majorBidi" w:cstheme="majorBidi"/>
          <w:bCs/>
        </w:rPr>
        <w:t>raştırma üniversitesi statüsünün</w:t>
      </w:r>
      <w:r w:rsidRPr="006E5242">
        <w:rPr>
          <w:rFonts w:asciiTheme="majorBidi" w:hAnsiTheme="majorBidi" w:cstheme="majorBidi"/>
          <w:bCs/>
        </w:rPr>
        <w:t xml:space="preserve"> korunmasına </w:t>
      </w:r>
      <w:r w:rsidR="006E5242" w:rsidRPr="006E5242">
        <w:rPr>
          <w:rFonts w:asciiTheme="majorBidi" w:hAnsiTheme="majorBidi" w:cstheme="majorBidi"/>
          <w:bCs/>
        </w:rPr>
        <w:t>katkıda bulunmayı planlamaktadır.</w:t>
      </w:r>
    </w:p>
    <w:p w:rsidR="006E5242" w:rsidRPr="006E5242" w:rsidRDefault="006E5242" w:rsidP="006E5242">
      <w:pPr>
        <w:pStyle w:val="ListeParagraf"/>
        <w:tabs>
          <w:tab w:val="left" w:pos="1276"/>
        </w:tabs>
        <w:spacing w:after="120" w:line="360" w:lineRule="auto"/>
        <w:ind w:left="1276"/>
        <w:jc w:val="both"/>
        <w:rPr>
          <w:rFonts w:asciiTheme="majorBidi" w:hAnsiTheme="majorBidi" w:cstheme="majorBidi"/>
          <w:bCs/>
        </w:rPr>
      </w:pPr>
      <w:r w:rsidRPr="006E5242">
        <w:rPr>
          <w:rFonts w:asciiTheme="majorBidi" w:hAnsiTheme="majorBidi" w:cstheme="majorBidi"/>
          <w:bCs/>
        </w:rPr>
        <w:t>Halen Sosyal Bilimler Enstitüsü</w:t>
      </w:r>
      <w:r w:rsidR="00514C87">
        <w:rPr>
          <w:rFonts w:asciiTheme="majorBidi" w:hAnsiTheme="majorBidi" w:cstheme="majorBidi"/>
          <w:bCs/>
        </w:rPr>
        <w:t>’</w:t>
      </w:r>
      <w:r w:rsidRPr="006E5242">
        <w:rPr>
          <w:rFonts w:asciiTheme="majorBidi" w:hAnsiTheme="majorBidi" w:cstheme="majorBidi"/>
          <w:bCs/>
        </w:rPr>
        <w:t>ne bağlı Temel İslam Bilimleri, Felsefe ve Din Bilimleri, İslam Tarihi ve Sanatları anabilim dallarında 35’i yabancı uyruklu olmak üzere 339 Yüksek Lisans</w:t>
      </w:r>
      <w:r w:rsidR="00514C87">
        <w:rPr>
          <w:rFonts w:asciiTheme="majorBidi" w:hAnsiTheme="majorBidi" w:cstheme="majorBidi"/>
          <w:bCs/>
        </w:rPr>
        <w:t>;</w:t>
      </w:r>
      <w:r w:rsidRPr="006E5242">
        <w:rPr>
          <w:rFonts w:asciiTheme="majorBidi" w:hAnsiTheme="majorBidi" w:cstheme="majorBidi"/>
          <w:bCs/>
        </w:rPr>
        <w:t xml:space="preserve"> 46’sı yabancı uyruklu olmak üzere 463 doktora öğrencimiz bulunmaktadır. Mevcut yüksek lisans ve doktora programlarımızdaki kaliteyi ve mezun sayısını artırmanın yanı sıra yabancı uyruklu öğrenci sayısını artırmak </w:t>
      </w:r>
      <w:r w:rsidR="00514C87">
        <w:rPr>
          <w:rFonts w:asciiTheme="majorBidi" w:hAnsiTheme="majorBidi" w:cstheme="majorBidi"/>
          <w:bCs/>
        </w:rPr>
        <w:t xml:space="preserve">da </w:t>
      </w:r>
      <w:r w:rsidRPr="006E5242">
        <w:rPr>
          <w:rFonts w:asciiTheme="majorBidi" w:hAnsiTheme="majorBidi" w:cstheme="majorBidi"/>
          <w:bCs/>
        </w:rPr>
        <w:t>öncelikli hedefimizdir. Lisansüstü öğrencilerimiz</w:t>
      </w:r>
      <w:r w:rsidR="00514C87">
        <w:rPr>
          <w:rFonts w:asciiTheme="majorBidi" w:hAnsiTheme="majorBidi" w:cstheme="majorBidi"/>
          <w:bCs/>
        </w:rPr>
        <w:t>,</w:t>
      </w:r>
      <w:r w:rsidRPr="006E5242">
        <w:rPr>
          <w:rFonts w:asciiTheme="majorBidi" w:hAnsiTheme="majorBidi" w:cstheme="majorBidi"/>
          <w:bCs/>
        </w:rPr>
        <w:t xml:space="preserve"> fakültemizin öncelikli alanlarında çalışma yapmaya yönlendirilmektedir. Doktora tezlerinin kalitesini artırmaya yönelik olarak</w:t>
      </w:r>
      <w:r w:rsidR="00514C87">
        <w:rPr>
          <w:rFonts w:asciiTheme="majorBidi" w:hAnsiTheme="majorBidi" w:cstheme="majorBidi"/>
          <w:bCs/>
        </w:rPr>
        <w:t>,</w:t>
      </w:r>
      <w:r w:rsidRPr="006E5242">
        <w:rPr>
          <w:rFonts w:asciiTheme="majorBidi" w:hAnsiTheme="majorBidi" w:cstheme="majorBidi"/>
          <w:bCs/>
        </w:rPr>
        <w:t xml:space="preserve"> tez savunmalarının </w:t>
      </w:r>
      <w:r w:rsidR="00514C87">
        <w:rPr>
          <w:rFonts w:asciiTheme="majorBidi" w:hAnsiTheme="majorBidi" w:cstheme="majorBidi"/>
          <w:bCs/>
        </w:rPr>
        <w:t>F</w:t>
      </w:r>
      <w:r w:rsidRPr="006E5242">
        <w:rPr>
          <w:rFonts w:asciiTheme="majorBidi" w:hAnsiTheme="majorBidi" w:cstheme="majorBidi"/>
          <w:bCs/>
        </w:rPr>
        <w:t xml:space="preserve">akülte </w:t>
      </w:r>
      <w:r w:rsidR="00514C87">
        <w:rPr>
          <w:rFonts w:asciiTheme="majorBidi" w:hAnsiTheme="majorBidi" w:cstheme="majorBidi"/>
          <w:bCs/>
        </w:rPr>
        <w:t>K</w:t>
      </w:r>
      <w:r w:rsidRPr="006E5242">
        <w:rPr>
          <w:rFonts w:asciiTheme="majorBidi" w:hAnsiTheme="majorBidi" w:cstheme="majorBidi"/>
          <w:bCs/>
        </w:rPr>
        <w:t xml:space="preserve">urul </w:t>
      </w:r>
      <w:r w:rsidR="00514C87">
        <w:rPr>
          <w:rFonts w:asciiTheme="majorBidi" w:hAnsiTheme="majorBidi" w:cstheme="majorBidi"/>
          <w:bCs/>
        </w:rPr>
        <w:t>S</w:t>
      </w:r>
      <w:r w:rsidRPr="006E5242">
        <w:rPr>
          <w:rFonts w:asciiTheme="majorBidi" w:hAnsiTheme="majorBidi" w:cstheme="majorBidi"/>
          <w:bCs/>
        </w:rPr>
        <w:t>alonu</w:t>
      </w:r>
      <w:r w:rsidR="00514C87">
        <w:rPr>
          <w:rFonts w:asciiTheme="majorBidi" w:hAnsiTheme="majorBidi" w:cstheme="majorBidi"/>
          <w:bCs/>
        </w:rPr>
        <w:t>’</w:t>
      </w:r>
      <w:r w:rsidRPr="006E5242">
        <w:rPr>
          <w:rFonts w:asciiTheme="majorBidi" w:hAnsiTheme="majorBidi" w:cstheme="majorBidi"/>
          <w:bCs/>
        </w:rPr>
        <w:t xml:space="preserve">nda ya da Fakültemizin büyük bir salonunda ilgi duyan herkesin katılımına açık ve şeffaf bir biçimde yapılması planlanmaktadır. Lisansüstü tez konularının belirlenmesinde YÖK’ün öncelikli çalışma alanlarının yanı sıra, Milli Eğitim Bakanlığı, Diyanet İşleri Başkanlığı, Aile ve Sosyal Politikalar Bakanlığı </w:t>
      </w:r>
      <w:r w:rsidR="00514C87">
        <w:rPr>
          <w:rFonts w:asciiTheme="majorBidi" w:hAnsiTheme="majorBidi" w:cstheme="majorBidi"/>
          <w:bCs/>
        </w:rPr>
        <w:t xml:space="preserve">ve </w:t>
      </w:r>
      <w:r w:rsidRPr="006E5242">
        <w:rPr>
          <w:rFonts w:asciiTheme="majorBidi" w:hAnsiTheme="majorBidi" w:cstheme="majorBidi"/>
          <w:bCs/>
        </w:rPr>
        <w:t xml:space="preserve">Sağlık Bakanlığı gibi dış paydaşların ihtiyaçları da göz önünde bulundurulmaktadır. </w:t>
      </w:r>
    </w:p>
    <w:p w:rsidR="00F03301" w:rsidRDefault="00F03301" w:rsidP="00F03301">
      <w:pPr>
        <w:spacing w:after="120" w:line="360" w:lineRule="auto"/>
        <w:ind w:left="1418" w:hanging="142"/>
        <w:rPr>
          <w:rFonts w:asciiTheme="majorBidi" w:hAnsiTheme="majorBidi" w:cstheme="majorBidi"/>
          <w:b/>
          <w:szCs w:val="24"/>
        </w:rPr>
      </w:pPr>
    </w:p>
    <w:p w:rsidR="008034D2" w:rsidRPr="006E5242" w:rsidRDefault="008034D2" w:rsidP="00F03301">
      <w:pPr>
        <w:spacing w:after="120" w:line="360" w:lineRule="auto"/>
        <w:ind w:left="1418" w:hanging="142"/>
        <w:rPr>
          <w:rFonts w:asciiTheme="majorBidi" w:hAnsiTheme="majorBidi" w:cstheme="majorBidi"/>
          <w:b/>
          <w:szCs w:val="24"/>
        </w:rPr>
      </w:pPr>
      <w:r w:rsidRPr="006E5242">
        <w:rPr>
          <w:rFonts w:asciiTheme="majorBidi" w:hAnsiTheme="majorBidi" w:cstheme="majorBidi"/>
          <w:b/>
          <w:szCs w:val="24"/>
        </w:rPr>
        <w:t>D. YÖNETİM SİSTEMİ</w:t>
      </w:r>
    </w:p>
    <w:p w:rsidR="00BE4573" w:rsidRPr="000D07CE" w:rsidRDefault="005803AB" w:rsidP="005803AB">
      <w:pPr>
        <w:spacing w:after="120" w:line="360" w:lineRule="auto"/>
        <w:ind w:left="1418" w:hanging="425"/>
        <w:jc w:val="both"/>
        <w:rPr>
          <w:rFonts w:asciiTheme="majorBidi" w:hAnsiTheme="majorBidi" w:cstheme="majorBidi"/>
          <w:bCs/>
          <w:szCs w:val="24"/>
        </w:rPr>
      </w:pPr>
      <w:r w:rsidRPr="005803AB">
        <w:rPr>
          <w:rFonts w:asciiTheme="majorBidi" w:hAnsiTheme="majorBidi" w:cstheme="majorBidi"/>
          <w:b/>
          <w:bCs/>
          <w:szCs w:val="24"/>
        </w:rPr>
        <w:t>1.</w:t>
      </w:r>
      <w:r w:rsidR="00F03301" w:rsidRPr="00F03301">
        <w:rPr>
          <w:rFonts w:asciiTheme="majorBidi" w:hAnsiTheme="majorBidi" w:cstheme="majorBidi"/>
          <w:bCs/>
          <w:szCs w:val="24"/>
        </w:rPr>
        <w:tab/>
        <w:t xml:space="preserve"> </w:t>
      </w:r>
      <w:r w:rsidR="00693235" w:rsidRPr="000D07CE">
        <w:rPr>
          <w:rFonts w:asciiTheme="majorBidi" w:hAnsiTheme="majorBidi" w:cstheme="majorBidi"/>
          <w:bCs/>
          <w:szCs w:val="24"/>
        </w:rPr>
        <w:t>Fakültemizde, yönetim süreçlerinde k</w:t>
      </w:r>
      <w:r w:rsidR="00F03301" w:rsidRPr="000D07CE">
        <w:rPr>
          <w:rFonts w:asciiTheme="majorBidi" w:hAnsiTheme="majorBidi" w:cstheme="majorBidi"/>
          <w:bCs/>
          <w:szCs w:val="24"/>
        </w:rPr>
        <w:t xml:space="preserve">atılımcılığı teşvik </w:t>
      </w:r>
      <w:r w:rsidR="00693235" w:rsidRPr="000D07CE">
        <w:rPr>
          <w:rFonts w:asciiTheme="majorBidi" w:hAnsiTheme="majorBidi" w:cstheme="majorBidi"/>
          <w:bCs/>
          <w:szCs w:val="24"/>
        </w:rPr>
        <w:t>eden, i</w:t>
      </w:r>
      <w:r w:rsidR="00F03301" w:rsidRPr="000D07CE">
        <w:rPr>
          <w:rFonts w:asciiTheme="majorBidi" w:hAnsiTheme="majorBidi" w:cstheme="majorBidi"/>
          <w:bCs/>
          <w:szCs w:val="24"/>
        </w:rPr>
        <w:t>şbirliği, eşgüdüm ve yetki paylaşımı</w:t>
      </w:r>
      <w:r w:rsidR="00693235" w:rsidRPr="000D07CE">
        <w:rPr>
          <w:rFonts w:asciiTheme="majorBidi" w:hAnsiTheme="majorBidi" w:cstheme="majorBidi"/>
          <w:bCs/>
          <w:szCs w:val="24"/>
        </w:rPr>
        <w:t xml:space="preserve">nı önemseyen; çalışanlarına özgür bir çalışma ortamı sağlayan </w:t>
      </w:r>
      <w:r w:rsidR="00693235" w:rsidRPr="000D07CE">
        <w:rPr>
          <w:rFonts w:asciiTheme="majorBidi" w:hAnsiTheme="majorBidi" w:cstheme="majorBidi"/>
          <w:bCs/>
          <w:szCs w:val="24"/>
        </w:rPr>
        <w:lastRenderedPageBreak/>
        <w:t>bir yaklaşım benimse</w:t>
      </w:r>
      <w:r w:rsidR="00BE4573" w:rsidRPr="000D07CE">
        <w:rPr>
          <w:rFonts w:asciiTheme="majorBidi" w:hAnsiTheme="majorBidi" w:cstheme="majorBidi"/>
          <w:bCs/>
          <w:szCs w:val="24"/>
        </w:rPr>
        <w:t>n</w:t>
      </w:r>
      <w:r w:rsidR="00693235" w:rsidRPr="000D07CE">
        <w:rPr>
          <w:rFonts w:asciiTheme="majorBidi" w:hAnsiTheme="majorBidi" w:cstheme="majorBidi"/>
          <w:bCs/>
          <w:szCs w:val="24"/>
        </w:rPr>
        <w:t xml:space="preserve">mektedir. Örneğin, </w:t>
      </w:r>
      <w:r w:rsidR="00BE4573" w:rsidRPr="000D07CE">
        <w:rPr>
          <w:rFonts w:asciiTheme="majorBidi" w:hAnsiTheme="majorBidi" w:cstheme="majorBidi"/>
          <w:bCs/>
          <w:szCs w:val="24"/>
        </w:rPr>
        <w:t>Fakültemizde kurulan komisyonlarda anabilim dalları arasında denge gözetilmektedir.</w:t>
      </w:r>
    </w:p>
    <w:p w:rsidR="005803AB" w:rsidRPr="000D07CE" w:rsidRDefault="00BE4573" w:rsidP="005803AB">
      <w:pPr>
        <w:spacing w:after="120" w:line="360" w:lineRule="auto"/>
        <w:ind w:left="1418" w:hanging="2"/>
        <w:jc w:val="both"/>
        <w:rPr>
          <w:rFonts w:asciiTheme="majorBidi" w:hAnsiTheme="majorBidi" w:cstheme="majorBidi"/>
          <w:bCs/>
          <w:szCs w:val="24"/>
        </w:rPr>
      </w:pPr>
      <w:r w:rsidRPr="000D07CE">
        <w:rPr>
          <w:rFonts w:asciiTheme="majorBidi" w:hAnsiTheme="majorBidi" w:cstheme="majorBidi"/>
          <w:bCs/>
          <w:szCs w:val="24"/>
        </w:rPr>
        <w:t>Üniversitemiz tarafından hazırlanan i</w:t>
      </w:r>
      <w:r w:rsidR="00F03301" w:rsidRPr="000D07CE">
        <w:rPr>
          <w:rFonts w:asciiTheme="majorBidi" w:hAnsiTheme="majorBidi" w:cstheme="majorBidi"/>
          <w:bCs/>
          <w:szCs w:val="24"/>
        </w:rPr>
        <w:t>ç kontrol standartların</w:t>
      </w:r>
      <w:r w:rsidRPr="000D07CE">
        <w:rPr>
          <w:rFonts w:asciiTheme="majorBidi" w:hAnsiTheme="majorBidi" w:cstheme="majorBidi"/>
          <w:bCs/>
          <w:szCs w:val="24"/>
        </w:rPr>
        <w:t xml:space="preserve">a uyum eylem planı, Fakültemiz birimlerince koordineli ve eşgüdümlü biçimde uygulanmaktadır. Bu plana göre gerekli düzenlemeler yapılmakta, ihtiyaç odaklı olarak geliştirilmekte ve uygulanmaktadır. Bu kapsamda, </w:t>
      </w:r>
      <w:r w:rsidR="005C6131" w:rsidRPr="000D07CE">
        <w:rPr>
          <w:rFonts w:asciiTheme="majorBidi" w:hAnsiTheme="majorBidi" w:cstheme="majorBidi"/>
          <w:bCs/>
          <w:szCs w:val="24"/>
        </w:rPr>
        <w:t xml:space="preserve">Fakültemizde yapılan çalışmalar ilgili kanıt dosyamızda arşivlenmiştir. İç </w:t>
      </w:r>
      <w:r w:rsidR="00514C87">
        <w:rPr>
          <w:rFonts w:asciiTheme="majorBidi" w:hAnsiTheme="majorBidi" w:cstheme="majorBidi"/>
          <w:bCs/>
          <w:szCs w:val="24"/>
        </w:rPr>
        <w:t>K</w:t>
      </w:r>
      <w:r w:rsidR="005C6131" w:rsidRPr="000D07CE">
        <w:rPr>
          <w:rFonts w:asciiTheme="majorBidi" w:hAnsiTheme="majorBidi" w:cstheme="majorBidi"/>
          <w:bCs/>
          <w:szCs w:val="24"/>
        </w:rPr>
        <w:t xml:space="preserve">ontrol </w:t>
      </w:r>
      <w:r w:rsidR="00514C87">
        <w:rPr>
          <w:rFonts w:asciiTheme="majorBidi" w:hAnsiTheme="majorBidi" w:cstheme="majorBidi"/>
          <w:bCs/>
          <w:szCs w:val="24"/>
        </w:rPr>
        <w:t>Ç</w:t>
      </w:r>
      <w:r w:rsidR="005C6131" w:rsidRPr="000D07CE">
        <w:rPr>
          <w:rFonts w:asciiTheme="majorBidi" w:hAnsiTheme="majorBidi" w:cstheme="majorBidi"/>
          <w:bCs/>
          <w:szCs w:val="24"/>
        </w:rPr>
        <w:t xml:space="preserve">alışma </w:t>
      </w:r>
      <w:r w:rsidR="00514C87">
        <w:rPr>
          <w:rFonts w:asciiTheme="majorBidi" w:hAnsiTheme="majorBidi" w:cstheme="majorBidi"/>
          <w:bCs/>
          <w:szCs w:val="24"/>
        </w:rPr>
        <w:t>P</w:t>
      </w:r>
      <w:r w:rsidR="005C6131" w:rsidRPr="000D07CE">
        <w:rPr>
          <w:rFonts w:asciiTheme="majorBidi" w:hAnsiTheme="majorBidi" w:cstheme="majorBidi"/>
          <w:bCs/>
          <w:szCs w:val="24"/>
        </w:rPr>
        <w:t>lanı</w:t>
      </w:r>
      <w:r w:rsidR="00514C87">
        <w:rPr>
          <w:rFonts w:asciiTheme="majorBidi" w:hAnsiTheme="majorBidi" w:cstheme="majorBidi"/>
          <w:bCs/>
          <w:szCs w:val="24"/>
        </w:rPr>
        <w:t>’</w:t>
      </w:r>
      <w:r w:rsidR="005C6131" w:rsidRPr="000D07CE">
        <w:rPr>
          <w:rFonts w:asciiTheme="majorBidi" w:hAnsiTheme="majorBidi" w:cstheme="majorBidi"/>
          <w:bCs/>
          <w:szCs w:val="24"/>
        </w:rPr>
        <w:t xml:space="preserve">nda istenen değişiklikler zamanında yapılmıştır. Yine </w:t>
      </w:r>
      <w:r w:rsidR="00514C87" w:rsidRPr="000D07CE">
        <w:rPr>
          <w:rFonts w:asciiTheme="majorBidi" w:hAnsiTheme="majorBidi" w:cstheme="majorBidi"/>
          <w:bCs/>
          <w:szCs w:val="24"/>
        </w:rPr>
        <w:t xml:space="preserve">İç </w:t>
      </w:r>
      <w:r w:rsidR="00514C87">
        <w:rPr>
          <w:rFonts w:asciiTheme="majorBidi" w:hAnsiTheme="majorBidi" w:cstheme="majorBidi"/>
          <w:bCs/>
          <w:szCs w:val="24"/>
        </w:rPr>
        <w:t>K</w:t>
      </w:r>
      <w:r w:rsidR="00514C87" w:rsidRPr="000D07CE">
        <w:rPr>
          <w:rFonts w:asciiTheme="majorBidi" w:hAnsiTheme="majorBidi" w:cstheme="majorBidi"/>
          <w:bCs/>
          <w:szCs w:val="24"/>
        </w:rPr>
        <w:t xml:space="preserve">ontrol </w:t>
      </w:r>
      <w:r w:rsidR="00514C87">
        <w:rPr>
          <w:rFonts w:asciiTheme="majorBidi" w:hAnsiTheme="majorBidi" w:cstheme="majorBidi"/>
          <w:bCs/>
          <w:szCs w:val="24"/>
        </w:rPr>
        <w:t>Ç</w:t>
      </w:r>
      <w:r w:rsidR="00514C87" w:rsidRPr="000D07CE">
        <w:rPr>
          <w:rFonts w:asciiTheme="majorBidi" w:hAnsiTheme="majorBidi" w:cstheme="majorBidi"/>
          <w:bCs/>
          <w:szCs w:val="24"/>
        </w:rPr>
        <w:t xml:space="preserve">alışma </w:t>
      </w:r>
      <w:r w:rsidR="00476B9C">
        <w:rPr>
          <w:rFonts w:asciiTheme="majorBidi" w:hAnsiTheme="majorBidi" w:cstheme="majorBidi"/>
          <w:bCs/>
          <w:szCs w:val="24"/>
        </w:rPr>
        <w:t>P</w:t>
      </w:r>
      <w:r w:rsidR="00476B9C" w:rsidRPr="000D07CE">
        <w:rPr>
          <w:rFonts w:asciiTheme="majorBidi" w:hAnsiTheme="majorBidi" w:cstheme="majorBidi"/>
          <w:bCs/>
          <w:szCs w:val="24"/>
        </w:rPr>
        <w:t>lanı</w:t>
      </w:r>
      <w:r w:rsidR="00476B9C">
        <w:rPr>
          <w:rFonts w:asciiTheme="majorBidi" w:hAnsiTheme="majorBidi" w:cstheme="majorBidi"/>
          <w:bCs/>
          <w:szCs w:val="24"/>
        </w:rPr>
        <w:t>’</w:t>
      </w:r>
      <w:r w:rsidR="00476B9C" w:rsidRPr="000D07CE">
        <w:rPr>
          <w:rFonts w:asciiTheme="majorBidi" w:hAnsiTheme="majorBidi" w:cstheme="majorBidi"/>
          <w:bCs/>
          <w:szCs w:val="24"/>
        </w:rPr>
        <w:t>nda istenen</w:t>
      </w:r>
      <w:r w:rsidR="005C6131" w:rsidRPr="000D07CE">
        <w:rPr>
          <w:rFonts w:asciiTheme="majorBidi" w:hAnsiTheme="majorBidi" w:cstheme="majorBidi"/>
          <w:bCs/>
          <w:szCs w:val="24"/>
        </w:rPr>
        <w:t xml:space="preserve"> acil durum eylem planı, risk değerlendirme planları hazırlanmış, </w:t>
      </w:r>
      <w:r w:rsidR="007E3262" w:rsidRPr="000D07CE">
        <w:rPr>
          <w:rFonts w:asciiTheme="majorBidi" w:hAnsiTheme="majorBidi" w:cstheme="majorBidi"/>
          <w:bCs/>
          <w:szCs w:val="24"/>
        </w:rPr>
        <w:t xml:space="preserve">ilgili yılın bütçe planı ve uygulama sonuçlarını değerlendiren raporlar düzenlenmiş ve </w:t>
      </w:r>
      <w:r w:rsidR="005C6131" w:rsidRPr="000D07CE">
        <w:rPr>
          <w:rFonts w:asciiTheme="majorBidi" w:hAnsiTheme="majorBidi" w:cstheme="majorBidi"/>
          <w:bCs/>
          <w:szCs w:val="24"/>
        </w:rPr>
        <w:t>görevlendirmelerde gerekli güncellemeler yapılmıştır.</w:t>
      </w:r>
      <w:r w:rsidR="007E3262" w:rsidRPr="000D07CE">
        <w:rPr>
          <w:rFonts w:asciiTheme="majorBidi" w:hAnsiTheme="majorBidi" w:cstheme="majorBidi"/>
          <w:bCs/>
          <w:szCs w:val="24"/>
        </w:rPr>
        <w:t xml:space="preserve"> </w:t>
      </w:r>
      <w:r w:rsidR="005C6131" w:rsidRPr="000D07CE">
        <w:rPr>
          <w:rFonts w:asciiTheme="majorBidi" w:hAnsiTheme="majorBidi" w:cstheme="majorBidi"/>
          <w:bCs/>
          <w:szCs w:val="24"/>
        </w:rPr>
        <w:t>Fakültemizde, Üniversitemizin i</w:t>
      </w:r>
      <w:r w:rsidR="00F03301" w:rsidRPr="000D07CE">
        <w:rPr>
          <w:rFonts w:asciiTheme="majorBidi" w:hAnsiTheme="majorBidi" w:cstheme="majorBidi"/>
          <w:bCs/>
          <w:szCs w:val="24"/>
        </w:rPr>
        <w:t>ç kontrol standa</w:t>
      </w:r>
      <w:r w:rsidR="005C6131" w:rsidRPr="000D07CE">
        <w:rPr>
          <w:rFonts w:asciiTheme="majorBidi" w:hAnsiTheme="majorBidi" w:cstheme="majorBidi"/>
          <w:bCs/>
          <w:szCs w:val="24"/>
        </w:rPr>
        <w:t>rtlarına uyum eylem planı dikkate alınarak, eksiklik tespit edilen hususlarda gerekli düzenlemelerin önümüzdeki yıllarda tamamlanması planlanmaktadır.</w:t>
      </w:r>
    </w:p>
    <w:p w:rsidR="00F03301" w:rsidRPr="000D07CE" w:rsidRDefault="00F03301" w:rsidP="00356EF5">
      <w:pPr>
        <w:spacing w:after="120" w:line="360" w:lineRule="auto"/>
        <w:ind w:left="1418" w:hanging="2"/>
        <w:jc w:val="both"/>
        <w:rPr>
          <w:rFonts w:asciiTheme="majorBidi" w:hAnsiTheme="majorBidi" w:cstheme="majorBidi"/>
          <w:bCs/>
          <w:szCs w:val="24"/>
        </w:rPr>
      </w:pPr>
      <w:r w:rsidRPr="000D07CE">
        <w:rPr>
          <w:rFonts w:asciiTheme="majorBidi" w:hAnsiTheme="majorBidi" w:cstheme="majorBidi"/>
          <w:bCs/>
          <w:szCs w:val="24"/>
        </w:rPr>
        <w:t>İç kontrol standartlarında da sorgulanan, idari ve destek birimlerinde görev alan personelin eğitim ve liyakatlerinin üstlendikleri görevlerle uyumunu sağlamak üzere</w:t>
      </w:r>
      <w:r w:rsidR="007E3262" w:rsidRPr="000D07CE">
        <w:rPr>
          <w:rFonts w:asciiTheme="majorBidi" w:hAnsiTheme="majorBidi" w:cstheme="majorBidi"/>
          <w:bCs/>
          <w:szCs w:val="24"/>
        </w:rPr>
        <w:t xml:space="preserve"> tanımlı süreçler kullanılmaktadır. </w:t>
      </w:r>
      <w:r w:rsidR="00697E6A" w:rsidRPr="000D07CE">
        <w:rPr>
          <w:rFonts w:asciiTheme="majorBidi" w:hAnsiTheme="majorBidi" w:cstheme="majorBidi"/>
          <w:bCs/>
          <w:szCs w:val="24"/>
        </w:rPr>
        <w:t>Bu kapsamda, idari ve destek birimlerinde görev alan personelimiz</w:t>
      </w:r>
      <w:r w:rsidR="00514C87">
        <w:rPr>
          <w:rFonts w:asciiTheme="majorBidi" w:hAnsiTheme="majorBidi" w:cstheme="majorBidi"/>
          <w:bCs/>
          <w:szCs w:val="24"/>
        </w:rPr>
        <w:t>,</w:t>
      </w:r>
      <w:r w:rsidR="00697E6A" w:rsidRPr="000D07CE">
        <w:rPr>
          <w:rFonts w:asciiTheme="majorBidi" w:hAnsiTheme="majorBidi" w:cstheme="majorBidi"/>
          <w:bCs/>
          <w:szCs w:val="24"/>
        </w:rPr>
        <w:t xml:space="preserve"> eğitim ve liyakatlerinin yanı sıra, ihtiyaç öncelikleri dikkate alınarak görevlendirilmektedir. Bu çerçevede, ilgili personellerimizin Üniversitemiz tarafından planlanan hizmet içi eğitimlere katılımı sağlanmaktadır.</w:t>
      </w:r>
      <w:r w:rsidR="00D304AC" w:rsidRPr="000D07CE">
        <w:rPr>
          <w:rFonts w:asciiTheme="majorBidi" w:hAnsiTheme="majorBidi" w:cstheme="majorBidi"/>
          <w:bCs/>
          <w:szCs w:val="24"/>
        </w:rPr>
        <w:t xml:space="preserve"> </w:t>
      </w:r>
      <w:r w:rsidR="00D304AC" w:rsidRPr="00356EF5">
        <w:rPr>
          <w:rFonts w:asciiTheme="majorBidi" w:hAnsiTheme="majorBidi" w:cstheme="majorBidi"/>
          <w:bCs/>
          <w:szCs w:val="24"/>
        </w:rPr>
        <w:t>Bu kapsa</w:t>
      </w:r>
      <w:r w:rsidR="00356EF5" w:rsidRPr="00356EF5">
        <w:rPr>
          <w:rFonts w:asciiTheme="majorBidi" w:hAnsiTheme="majorBidi" w:cstheme="majorBidi"/>
          <w:bCs/>
          <w:szCs w:val="24"/>
        </w:rPr>
        <w:t>mda olmak üzere, 2017 yılı içinde</w:t>
      </w:r>
      <w:r w:rsidR="00D304AC" w:rsidRPr="00356EF5">
        <w:rPr>
          <w:rFonts w:asciiTheme="majorBidi" w:hAnsiTheme="majorBidi" w:cstheme="majorBidi"/>
          <w:bCs/>
          <w:szCs w:val="24"/>
        </w:rPr>
        <w:t xml:space="preserve"> düzenlenen eğitimlere </w:t>
      </w:r>
      <w:r w:rsidR="00356EF5" w:rsidRPr="00356EF5">
        <w:rPr>
          <w:rFonts w:asciiTheme="majorBidi" w:hAnsiTheme="majorBidi" w:cstheme="majorBidi"/>
          <w:bCs/>
          <w:szCs w:val="24"/>
        </w:rPr>
        <w:t xml:space="preserve">toplam 52 </w:t>
      </w:r>
      <w:r w:rsidR="00D304AC" w:rsidRPr="00356EF5">
        <w:rPr>
          <w:rFonts w:asciiTheme="majorBidi" w:hAnsiTheme="majorBidi" w:cstheme="majorBidi"/>
          <w:bCs/>
          <w:szCs w:val="24"/>
        </w:rPr>
        <w:t>personelimiz katılmıştır.</w:t>
      </w:r>
    </w:p>
    <w:p w:rsidR="00F03301" w:rsidRPr="000D07CE" w:rsidRDefault="005803AB" w:rsidP="00A031AA">
      <w:pPr>
        <w:spacing w:after="120" w:line="360" w:lineRule="auto"/>
        <w:ind w:left="1418" w:hanging="425"/>
        <w:jc w:val="both"/>
        <w:rPr>
          <w:rFonts w:asciiTheme="majorBidi" w:hAnsiTheme="majorBidi" w:cstheme="majorBidi"/>
          <w:bCs/>
          <w:szCs w:val="24"/>
        </w:rPr>
      </w:pPr>
      <w:r w:rsidRPr="000D07CE">
        <w:rPr>
          <w:rFonts w:asciiTheme="majorBidi" w:hAnsiTheme="majorBidi" w:cstheme="majorBidi"/>
          <w:b/>
          <w:bCs/>
          <w:szCs w:val="24"/>
        </w:rPr>
        <w:t>2.</w:t>
      </w:r>
      <w:r w:rsidR="00F03301" w:rsidRPr="000D07CE">
        <w:rPr>
          <w:rFonts w:asciiTheme="majorBidi" w:hAnsiTheme="majorBidi" w:cstheme="majorBidi"/>
          <w:bCs/>
          <w:szCs w:val="24"/>
        </w:rPr>
        <w:tab/>
      </w:r>
      <w:r w:rsidR="00697E6A" w:rsidRPr="000D07CE">
        <w:rPr>
          <w:rFonts w:asciiTheme="majorBidi" w:hAnsiTheme="majorBidi" w:cstheme="majorBidi"/>
          <w:bCs/>
          <w:szCs w:val="24"/>
        </w:rPr>
        <w:t>Fakültemizde</w:t>
      </w:r>
      <w:r w:rsidR="00F03301" w:rsidRPr="000D07CE">
        <w:rPr>
          <w:rFonts w:asciiTheme="majorBidi" w:hAnsiTheme="majorBidi" w:cstheme="majorBidi"/>
          <w:bCs/>
          <w:szCs w:val="24"/>
        </w:rPr>
        <w:t xml:space="preserve">, </w:t>
      </w:r>
      <w:r w:rsidR="00D304AC" w:rsidRPr="000D07CE">
        <w:rPr>
          <w:rFonts w:asciiTheme="majorBidi" w:hAnsiTheme="majorBidi" w:cstheme="majorBidi"/>
          <w:bCs/>
          <w:szCs w:val="24"/>
        </w:rPr>
        <w:t>yasal mevzuatın (</w:t>
      </w:r>
      <w:r w:rsidR="00697E6A" w:rsidRPr="000D07CE">
        <w:rPr>
          <w:rFonts w:asciiTheme="majorBidi" w:hAnsiTheme="majorBidi" w:cstheme="majorBidi"/>
          <w:bCs/>
          <w:szCs w:val="24"/>
        </w:rPr>
        <w:t>kanun ve yönetmeliklerin</w:t>
      </w:r>
      <w:r w:rsidR="00D304AC" w:rsidRPr="000D07CE">
        <w:rPr>
          <w:rFonts w:asciiTheme="majorBidi" w:hAnsiTheme="majorBidi" w:cstheme="majorBidi"/>
          <w:bCs/>
          <w:szCs w:val="24"/>
        </w:rPr>
        <w:t>)</w:t>
      </w:r>
      <w:r w:rsidR="00697E6A" w:rsidRPr="000D07CE">
        <w:rPr>
          <w:rFonts w:asciiTheme="majorBidi" w:hAnsiTheme="majorBidi" w:cstheme="majorBidi"/>
          <w:bCs/>
          <w:szCs w:val="24"/>
        </w:rPr>
        <w:t xml:space="preserve"> sağladığı imkânlar ve sorumluluklar çerçevesinde, personeli</w:t>
      </w:r>
      <w:r w:rsidR="00D304AC" w:rsidRPr="000D07CE">
        <w:rPr>
          <w:rFonts w:asciiTheme="majorBidi" w:hAnsiTheme="majorBidi" w:cstheme="majorBidi"/>
          <w:bCs/>
          <w:szCs w:val="24"/>
        </w:rPr>
        <w:t>miz</w:t>
      </w:r>
      <w:r w:rsidR="00697E6A" w:rsidRPr="000D07CE">
        <w:rPr>
          <w:rFonts w:asciiTheme="majorBidi" w:hAnsiTheme="majorBidi" w:cstheme="majorBidi"/>
          <w:bCs/>
          <w:szCs w:val="24"/>
        </w:rPr>
        <w:t xml:space="preserve"> en verimli çalışa</w:t>
      </w:r>
      <w:r w:rsidR="00D304AC" w:rsidRPr="000D07CE">
        <w:rPr>
          <w:rFonts w:asciiTheme="majorBidi" w:hAnsiTheme="majorBidi" w:cstheme="majorBidi"/>
          <w:bCs/>
          <w:szCs w:val="24"/>
        </w:rPr>
        <w:t>cak şekilde görevlendirilmekte</w:t>
      </w:r>
      <w:r w:rsidR="00514C87">
        <w:rPr>
          <w:rFonts w:asciiTheme="majorBidi" w:hAnsiTheme="majorBidi" w:cstheme="majorBidi"/>
          <w:bCs/>
          <w:szCs w:val="24"/>
        </w:rPr>
        <w:t>dir.</w:t>
      </w:r>
      <w:r w:rsidR="00D304AC" w:rsidRPr="000D07CE">
        <w:rPr>
          <w:rFonts w:asciiTheme="majorBidi" w:hAnsiTheme="majorBidi" w:cstheme="majorBidi"/>
          <w:bCs/>
          <w:szCs w:val="24"/>
        </w:rPr>
        <w:t xml:space="preserve"> </w:t>
      </w:r>
      <w:r w:rsidR="00514C87">
        <w:rPr>
          <w:rFonts w:asciiTheme="majorBidi" w:hAnsiTheme="majorBidi" w:cstheme="majorBidi"/>
          <w:bCs/>
          <w:szCs w:val="24"/>
        </w:rPr>
        <w:t>B</w:t>
      </w:r>
      <w:r w:rsidR="00D304AC" w:rsidRPr="000D07CE">
        <w:rPr>
          <w:rFonts w:asciiTheme="majorBidi" w:hAnsiTheme="majorBidi" w:cstheme="majorBidi"/>
          <w:bCs/>
          <w:szCs w:val="24"/>
        </w:rPr>
        <w:t>ütçemiz ihtiyaç öncelikli ve ilgili harcama kalemleri göz önüne alınarak kullanılmakta; taşınır taşınmaz mallarımız ilgili personel tarafından zimmet esasına göre değerlendirilmekte</w:t>
      </w:r>
      <w:r w:rsidR="00A031AA" w:rsidRPr="000D07CE">
        <w:rPr>
          <w:rFonts w:asciiTheme="majorBidi" w:hAnsiTheme="majorBidi" w:cstheme="majorBidi"/>
          <w:bCs/>
          <w:szCs w:val="24"/>
        </w:rPr>
        <w:t xml:space="preserve">; bu kaynakların gerekli bakım ve onarımları </w:t>
      </w:r>
      <w:r w:rsidR="00A031AA" w:rsidRPr="00AB69DC">
        <w:rPr>
          <w:rFonts w:asciiTheme="majorBidi" w:hAnsiTheme="majorBidi" w:cstheme="majorBidi"/>
          <w:bCs/>
          <w:szCs w:val="24"/>
        </w:rPr>
        <w:t xml:space="preserve">taşınır mal yönetmeliğine </w:t>
      </w:r>
      <w:r w:rsidR="00A031AA" w:rsidRPr="000D07CE">
        <w:rPr>
          <w:rFonts w:asciiTheme="majorBidi" w:hAnsiTheme="majorBidi" w:cstheme="majorBidi"/>
          <w:bCs/>
          <w:szCs w:val="24"/>
        </w:rPr>
        <w:t>uygun olarak yapılmaktadır. B</w:t>
      </w:r>
      <w:r w:rsidR="00D304AC" w:rsidRPr="000D07CE">
        <w:rPr>
          <w:rFonts w:asciiTheme="majorBidi" w:hAnsiTheme="majorBidi" w:cstheme="majorBidi"/>
          <w:bCs/>
          <w:szCs w:val="24"/>
        </w:rPr>
        <w:t>u işlemlere ilişkin belgeler</w:t>
      </w:r>
      <w:r w:rsidR="00514C87">
        <w:rPr>
          <w:rFonts w:asciiTheme="majorBidi" w:hAnsiTheme="majorBidi" w:cstheme="majorBidi"/>
          <w:bCs/>
          <w:szCs w:val="24"/>
        </w:rPr>
        <w:t>,</w:t>
      </w:r>
      <w:r w:rsidR="00D304AC" w:rsidRPr="000D07CE">
        <w:rPr>
          <w:rFonts w:asciiTheme="majorBidi" w:hAnsiTheme="majorBidi" w:cstheme="majorBidi"/>
          <w:bCs/>
          <w:szCs w:val="24"/>
        </w:rPr>
        <w:t xml:space="preserve"> ilgili büromuzun kanıt dosyasında muhafaza edilmektedir. Ayrıca mali bütçemizin planlanmasında tasarruf tedbirlerine azami ölçüde riayet edilmektedir.</w:t>
      </w:r>
    </w:p>
    <w:p w:rsidR="005803AB" w:rsidRPr="000D07CE" w:rsidRDefault="005803AB" w:rsidP="005803AB">
      <w:pPr>
        <w:spacing w:after="120" w:line="360" w:lineRule="auto"/>
        <w:ind w:left="1418" w:hanging="425"/>
        <w:jc w:val="both"/>
        <w:rPr>
          <w:rFonts w:asciiTheme="majorBidi" w:hAnsiTheme="majorBidi" w:cstheme="majorBidi"/>
          <w:bCs/>
          <w:szCs w:val="24"/>
        </w:rPr>
      </w:pPr>
      <w:r w:rsidRPr="000D07CE">
        <w:rPr>
          <w:rFonts w:asciiTheme="majorBidi" w:hAnsiTheme="majorBidi" w:cstheme="majorBidi"/>
          <w:b/>
          <w:bCs/>
          <w:szCs w:val="24"/>
        </w:rPr>
        <w:lastRenderedPageBreak/>
        <w:t>3.</w:t>
      </w:r>
      <w:r w:rsidR="00F03301" w:rsidRPr="000D07CE">
        <w:rPr>
          <w:rFonts w:asciiTheme="majorBidi" w:hAnsiTheme="majorBidi" w:cstheme="majorBidi"/>
          <w:bCs/>
          <w:szCs w:val="24"/>
        </w:rPr>
        <w:tab/>
      </w:r>
      <w:r w:rsidR="00A031AA" w:rsidRPr="000D07CE">
        <w:rPr>
          <w:rFonts w:asciiTheme="majorBidi" w:hAnsiTheme="majorBidi" w:cstheme="majorBidi"/>
          <w:bCs/>
          <w:szCs w:val="24"/>
        </w:rPr>
        <w:t xml:space="preserve"> Fakültemizde, </w:t>
      </w:r>
      <w:r w:rsidR="00F03301" w:rsidRPr="000D07CE">
        <w:rPr>
          <w:rFonts w:asciiTheme="majorBidi" w:hAnsiTheme="majorBidi" w:cstheme="majorBidi"/>
          <w:bCs/>
          <w:szCs w:val="24"/>
        </w:rPr>
        <w:t>Üniversitemizin sunduğu öğrenci</w:t>
      </w:r>
      <w:r w:rsidR="00A031AA" w:rsidRPr="000D07CE">
        <w:rPr>
          <w:rFonts w:asciiTheme="majorBidi" w:hAnsiTheme="majorBidi" w:cstheme="majorBidi"/>
          <w:bCs/>
          <w:szCs w:val="24"/>
        </w:rPr>
        <w:t xml:space="preserve"> (obs)</w:t>
      </w:r>
      <w:r w:rsidR="00F03301" w:rsidRPr="000D07CE">
        <w:rPr>
          <w:rFonts w:asciiTheme="majorBidi" w:hAnsiTheme="majorBidi" w:cstheme="majorBidi"/>
          <w:bCs/>
          <w:szCs w:val="24"/>
        </w:rPr>
        <w:t xml:space="preserve">, personel </w:t>
      </w:r>
      <w:r w:rsidR="00A031AA" w:rsidRPr="000D07CE">
        <w:rPr>
          <w:rFonts w:asciiTheme="majorBidi" w:hAnsiTheme="majorBidi" w:cstheme="majorBidi"/>
          <w:bCs/>
          <w:szCs w:val="24"/>
        </w:rPr>
        <w:t>(ebeyas) ve kütüphane otomasyon sistem</w:t>
      </w:r>
      <w:r w:rsidR="00F03301" w:rsidRPr="000D07CE">
        <w:rPr>
          <w:rFonts w:asciiTheme="majorBidi" w:hAnsiTheme="majorBidi" w:cstheme="majorBidi"/>
          <w:bCs/>
          <w:szCs w:val="24"/>
        </w:rPr>
        <w:t>i</w:t>
      </w:r>
      <w:r w:rsidR="00A031AA" w:rsidRPr="000D07CE">
        <w:rPr>
          <w:rFonts w:asciiTheme="majorBidi" w:hAnsiTheme="majorBidi" w:cstheme="majorBidi"/>
          <w:bCs/>
          <w:szCs w:val="24"/>
        </w:rPr>
        <w:t xml:space="preserve"> (sirsi dynix)</w:t>
      </w:r>
      <w:r w:rsidR="00F03301" w:rsidRPr="000D07CE">
        <w:rPr>
          <w:rFonts w:asciiTheme="majorBidi" w:hAnsiTheme="majorBidi" w:cstheme="majorBidi"/>
          <w:bCs/>
          <w:szCs w:val="24"/>
        </w:rPr>
        <w:t xml:space="preserve"> </w:t>
      </w:r>
      <w:r w:rsidR="00A031AA" w:rsidRPr="000D07CE">
        <w:rPr>
          <w:rFonts w:asciiTheme="majorBidi" w:hAnsiTheme="majorBidi" w:cstheme="majorBidi"/>
          <w:bCs/>
          <w:szCs w:val="24"/>
        </w:rPr>
        <w:t>uygulanmakta</w:t>
      </w:r>
      <w:r w:rsidR="00D03834">
        <w:rPr>
          <w:rFonts w:asciiTheme="majorBidi" w:hAnsiTheme="majorBidi" w:cstheme="majorBidi"/>
          <w:bCs/>
          <w:szCs w:val="24"/>
        </w:rPr>
        <w:t>;</w:t>
      </w:r>
      <w:r w:rsidR="00A031AA" w:rsidRPr="000D07CE">
        <w:rPr>
          <w:rFonts w:asciiTheme="majorBidi" w:hAnsiTheme="majorBidi" w:cstheme="majorBidi"/>
          <w:bCs/>
          <w:szCs w:val="24"/>
        </w:rPr>
        <w:t xml:space="preserve"> </w:t>
      </w:r>
      <w:r w:rsidR="00F03301" w:rsidRPr="000D07CE">
        <w:rPr>
          <w:rFonts w:asciiTheme="majorBidi" w:hAnsiTheme="majorBidi" w:cstheme="majorBidi"/>
          <w:bCs/>
          <w:szCs w:val="24"/>
        </w:rPr>
        <w:t xml:space="preserve">her dönemin sonunda öğretim elemanlarımızdan istenen </w:t>
      </w:r>
      <w:r w:rsidR="00A031AA" w:rsidRPr="000D07CE">
        <w:rPr>
          <w:rFonts w:asciiTheme="majorBidi" w:hAnsiTheme="majorBidi" w:cstheme="majorBidi"/>
          <w:bCs/>
          <w:szCs w:val="24"/>
        </w:rPr>
        <w:t xml:space="preserve">akademik </w:t>
      </w:r>
      <w:r w:rsidR="00F03301" w:rsidRPr="000D07CE">
        <w:rPr>
          <w:rFonts w:asciiTheme="majorBidi" w:hAnsiTheme="majorBidi" w:cstheme="majorBidi"/>
          <w:bCs/>
          <w:szCs w:val="24"/>
        </w:rPr>
        <w:t xml:space="preserve">faaliyet raporları </w:t>
      </w:r>
      <w:r w:rsidR="00A031AA" w:rsidRPr="000D07CE">
        <w:rPr>
          <w:rFonts w:asciiTheme="majorBidi" w:hAnsiTheme="majorBidi" w:cstheme="majorBidi"/>
          <w:bCs/>
          <w:szCs w:val="24"/>
        </w:rPr>
        <w:t>ilgili kanıt dosyamızda arşivlenmektedir.</w:t>
      </w:r>
      <w:r w:rsidR="00F03301" w:rsidRPr="000D07CE">
        <w:rPr>
          <w:rFonts w:asciiTheme="majorBidi" w:hAnsiTheme="majorBidi" w:cstheme="majorBidi"/>
          <w:bCs/>
          <w:szCs w:val="24"/>
        </w:rPr>
        <w:t xml:space="preserve"> </w:t>
      </w:r>
      <w:r w:rsidR="00A031AA" w:rsidRPr="000D07CE">
        <w:rPr>
          <w:rFonts w:asciiTheme="majorBidi" w:hAnsiTheme="majorBidi" w:cstheme="majorBidi"/>
          <w:bCs/>
          <w:szCs w:val="24"/>
        </w:rPr>
        <w:t>Ayrıca Fakültemizde, lisans öğrencilerimize yönelik olarak “mezuniyet tezi takip formu” geliştirilmiştir. Bu yolla elde edilen bilgiler, ilgili alt birimler arasında ihtiyaca göre paylaşılmaktadır.</w:t>
      </w:r>
    </w:p>
    <w:p w:rsidR="00F03301" w:rsidRPr="000D07CE" w:rsidRDefault="005803AB" w:rsidP="005803AB">
      <w:pPr>
        <w:spacing w:after="120" w:line="360" w:lineRule="auto"/>
        <w:ind w:left="1418" w:hanging="2"/>
        <w:jc w:val="both"/>
        <w:rPr>
          <w:rFonts w:asciiTheme="majorBidi" w:hAnsiTheme="majorBidi" w:cstheme="majorBidi"/>
          <w:bCs/>
          <w:szCs w:val="24"/>
        </w:rPr>
      </w:pPr>
      <w:r w:rsidRPr="000D07CE">
        <w:rPr>
          <w:rFonts w:asciiTheme="majorBidi" w:hAnsiTheme="majorBidi" w:cstheme="majorBidi"/>
          <w:bCs/>
          <w:szCs w:val="24"/>
        </w:rPr>
        <w:t>Fakültemizde, k</w:t>
      </w:r>
      <w:r w:rsidR="00F03301" w:rsidRPr="000D07CE">
        <w:rPr>
          <w:rFonts w:asciiTheme="majorBidi" w:hAnsiTheme="majorBidi" w:cstheme="majorBidi"/>
          <w:bCs/>
          <w:szCs w:val="24"/>
        </w:rPr>
        <w:t>alite güvencesi bilgi sistemi</w:t>
      </w:r>
      <w:r w:rsidRPr="000D07CE">
        <w:rPr>
          <w:rFonts w:asciiTheme="majorBidi" w:hAnsiTheme="majorBidi" w:cstheme="majorBidi"/>
          <w:bCs/>
          <w:szCs w:val="24"/>
        </w:rPr>
        <w:t xml:space="preserve"> kapsamında</w:t>
      </w:r>
      <w:r w:rsidR="00F03301" w:rsidRPr="000D07CE">
        <w:rPr>
          <w:rFonts w:asciiTheme="majorBidi" w:hAnsiTheme="majorBidi" w:cstheme="majorBidi"/>
          <w:bCs/>
          <w:szCs w:val="24"/>
        </w:rPr>
        <w:t xml:space="preserve">, birimin belirlediği anahtar </w:t>
      </w:r>
      <w:r w:rsidRPr="000D07CE">
        <w:rPr>
          <w:rFonts w:asciiTheme="majorBidi" w:hAnsiTheme="majorBidi" w:cstheme="majorBidi"/>
          <w:bCs/>
          <w:szCs w:val="24"/>
        </w:rPr>
        <w:t>performans göstergelerinin izlenmesine yönelik çalışmalar planlanmaktadır.</w:t>
      </w:r>
    </w:p>
    <w:p w:rsidR="005803AB" w:rsidRPr="000D07CE" w:rsidRDefault="005803AB" w:rsidP="005803AB">
      <w:pPr>
        <w:spacing w:after="120" w:line="360" w:lineRule="auto"/>
        <w:ind w:left="1418" w:hanging="2"/>
        <w:jc w:val="both"/>
        <w:rPr>
          <w:rFonts w:asciiTheme="majorBidi" w:hAnsiTheme="majorBidi" w:cstheme="majorBidi"/>
          <w:bCs/>
          <w:szCs w:val="24"/>
        </w:rPr>
      </w:pPr>
      <w:r w:rsidRPr="000D07CE">
        <w:rPr>
          <w:rFonts w:asciiTheme="majorBidi" w:hAnsiTheme="majorBidi" w:cstheme="majorBidi"/>
          <w:bCs/>
          <w:szCs w:val="24"/>
        </w:rPr>
        <w:t xml:space="preserve">Fakültemizde, Dekan başkanlığında, dekan yardımcıları, fakülte sekreteri, bölüm/anabilim dalı başkanları ve birim sorumluları aracılığıyla </w:t>
      </w:r>
      <w:r w:rsidR="00F03301" w:rsidRPr="000D07CE">
        <w:rPr>
          <w:rFonts w:asciiTheme="majorBidi" w:hAnsiTheme="majorBidi" w:cstheme="majorBidi"/>
          <w:bCs/>
          <w:szCs w:val="24"/>
        </w:rPr>
        <w:t>insan kaynakları, eğitim-öğretim ve araştırma faaliye</w:t>
      </w:r>
      <w:r w:rsidRPr="000D07CE">
        <w:rPr>
          <w:rFonts w:asciiTheme="majorBidi" w:hAnsiTheme="majorBidi" w:cstheme="majorBidi"/>
          <w:bCs/>
          <w:szCs w:val="24"/>
        </w:rPr>
        <w:t>tlerinin entegrasyonu sağlanmaktadır.</w:t>
      </w:r>
    </w:p>
    <w:p w:rsidR="00F03301" w:rsidRPr="000D07CE" w:rsidRDefault="005803AB" w:rsidP="005803AB">
      <w:pPr>
        <w:spacing w:after="120" w:line="360" w:lineRule="auto"/>
        <w:ind w:left="1418" w:hanging="2"/>
        <w:jc w:val="both"/>
        <w:rPr>
          <w:rFonts w:asciiTheme="majorBidi" w:hAnsiTheme="majorBidi" w:cstheme="majorBidi"/>
          <w:bCs/>
          <w:szCs w:val="24"/>
        </w:rPr>
      </w:pPr>
      <w:r w:rsidRPr="000D07CE">
        <w:rPr>
          <w:rFonts w:asciiTheme="majorBidi" w:hAnsiTheme="majorBidi" w:cstheme="majorBidi"/>
          <w:bCs/>
          <w:szCs w:val="24"/>
        </w:rPr>
        <w:t>Üniversitemizin araştırma üniversitesi olarak belirlenmesinden sonra başlayan uygulamalarda, i</w:t>
      </w:r>
      <w:r w:rsidR="00F03301" w:rsidRPr="000D07CE">
        <w:rPr>
          <w:rFonts w:asciiTheme="majorBidi" w:hAnsiTheme="majorBidi" w:cstheme="majorBidi"/>
          <w:bCs/>
          <w:szCs w:val="24"/>
        </w:rPr>
        <w:t xml:space="preserve">ç ve dış değerlendirme sürecine temel oluşturacak verilerin toplanması ve analiz edilmesi için çeşitli planlamalar yapılmaktadır. Bu kapsamda olmak üzere </w:t>
      </w:r>
      <w:r w:rsidRPr="000D07CE">
        <w:rPr>
          <w:rFonts w:asciiTheme="majorBidi" w:hAnsiTheme="majorBidi" w:cstheme="majorBidi"/>
          <w:bCs/>
          <w:szCs w:val="24"/>
        </w:rPr>
        <w:t xml:space="preserve">Fakültemizde de </w:t>
      </w:r>
      <w:r w:rsidR="00F03301" w:rsidRPr="000D07CE">
        <w:rPr>
          <w:rFonts w:asciiTheme="majorBidi" w:hAnsiTheme="majorBidi" w:cstheme="majorBidi"/>
          <w:bCs/>
          <w:szCs w:val="24"/>
        </w:rPr>
        <w:t>beklenti ve memnuniyet anketlerinin hazırlanması ve uygulanması planlanmaktadır.</w:t>
      </w:r>
    </w:p>
    <w:p w:rsidR="000D07CE" w:rsidRPr="000D07CE" w:rsidRDefault="000D07CE" w:rsidP="000D07CE">
      <w:pPr>
        <w:spacing w:after="120" w:line="360" w:lineRule="auto"/>
        <w:ind w:left="1418" w:hanging="425"/>
        <w:jc w:val="both"/>
        <w:rPr>
          <w:rFonts w:asciiTheme="majorBidi" w:hAnsiTheme="majorBidi" w:cstheme="majorBidi"/>
          <w:bCs/>
          <w:szCs w:val="24"/>
        </w:rPr>
      </w:pPr>
      <w:r w:rsidRPr="000D07CE">
        <w:rPr>
          <w:rFonts w:asciiTheme="majorBidi" w:hAnsiTheme="majorBidi" w:cstheme="majorBidi"/>
          <w:b/>
          <w:bCs/>
          <w:szCs w:val="24"/>
        </w:rPr>
        <w:t>4.</w:t>
      </w:r>
      <w:r w:rsidR="00F03301" w:rsidRPr="000D07CE">
        <w:rPr>
          <w:rFonts w:asciiTheme="majorBidi" w:hAnsiTheme="majorBidi" w:cstheme="majorBidi"/>
          <w:bCs/>
          <w:szCs w:val="24"/>
        </w:rPr>
        <w:tab/>
        <w:t>Üniversitemiz tarafından tedarik edilen hizmetlerin uygunluğuna, kalitesine ve sürekliliğine ilişkin bilgiler periyodik olarak ilgili birimlere rapor edilmekte; yaşanan sorunların çözümü için rektörlüğümüze bağlı ilgili birimlerle işbirliği yapılmaktadır.</w:t>
      </w:r>
    </w:p>
    <w:p w:rsidR="00F03301" w:rsidRPr="00F03301" w:rsidRDefault="00F03301" w:rsidP="000D07CE">
      <w:pPr>
        <w:spacing w:after="120" w:line="360" w:lineRule="auto"/>
        <w:ind w:left="1418" w:hanging="2"/>
        <w:jc w:val="both"/>
        <w:rPr>
          <w:rFonts w:asciiTheme="majorBidi" w:hAnsiTheme="majorBidi" w:cstheme="majorBidi"/>
          <w:bCs/>
          <w:szCs w:val="24"/>
        </w:rPr>
      </w:pPr>
      <w:r w:rsidRPr="000D07CE">
        <w:rPr>
          <w:rFonts w:asciiTheme="majorBidi" w:hAnsiTheme="majorBidi" w:cstheme="majorBidi"/>
          <w:bCs/>
          <w:szCs w:val="24"/>
        </w:rPr>
        <w:t>Personel ve öğrenci yemekhanesinde dağıtılan yemek adedi düşüş eğilimindedir. Örneğin 2016-2017 eğitim ve öğretim yılında personel yemekhanesinde günlük yaklaşık 50 kişilik yemek dağıtımı yapılırken, 2017-2018 eğitim ve öğretim yılının güz döneminde bu sayı günlük yaklaşık 8-10 adede gerilemiştir. Öğrenci yemekhanemizde ise 2016-2017 eğitim ve öğretim yılında günlük yaklaşık 400 adet</w:t>
      </w:r>
      <w:r w:rsidR="000D07CE" w:rsidRPr="000D07CE">
        <w:rPr>
          <w:rFonts w:asciiTheme="majorBidi" w:hAnsiTheme="majorBidi" w:cstheme="majorBidi"/>
          <w:bCs/>
          <w:szCs w:val="24"/>
        </w:rPr>
        <w:t xml:space="preserve"> yemek dağıtımı yapılırken, 2017</w:t>
      </w:r>
      <w:r w:rsidRPr="000D07CE">
        <w:rPr>
          <w:rFonts w:asciiTheme="majorBidi" w:hAnsiTheme="majorBidi" w:cstheme="majorBidi"/>
          <w:bCs/>
          <w:szCs w:val="24"/>
        </w:rPr>
        <w:t>-2018 eğitim ve öğretim yılında bu sayı günlük 100 adede gerilemiştir.</w:t>
      </w:r>
    </w:p>
    <w:p w:rsidR="00F03301" w:rsidRPr="00F03301" w:rsidRDefault="00216AAB" w:rsidP="006102F5">
      <w:pPr>
        <w:spacing w:after="120" w:line="360" w:lineRule="auto"/>
        <w:ind w:left="1418" w:hanging="425"/>
        <w:jc w:val="both"/>
        <w:rPr>
          <w:rFonts w:asciiTheme="majorBidi" w:hAnsiTheme="majorBidi" w:cstheme="majorBidi"/>
          <w:bCs/>
          <w:szCs w:val="24"/>
        </w:rPr>
      </w:pPr>
      <w:r w:rsidRPr="00216AAB">
        <w:rPr>
          <w:rFonts w:asciiTheme="majorBidi" w:hAnsiTheme="majorBidi" w:cstheme="majorBidi"/>
          <w:b/>
          <w:bCs/>
          <w:szCs w:val="24"/>
        </w:rPr>
        <w:t>5.</w:t>
      </w:r>
      <w:r w:rsidR="00F03301" w:rsidRPr="00F03301">
        <w:rPr>
          <w:rFonts w:asciiTheme="majorBidi" w:hAnsiTheme="majorBidi" w:cstheme="majorBidi"/>
          <w:bCs/>
          <w:szCs w:val="24"/>
        </w:rPr>
        <w:tab/>
      </w:r>
      <w:r>
        <w:rPr>
          <w:rFonts w:asciiTheme="majorBidi" w:hAnsiTheme="majorBidi" w:cstheme="majorBidi"/>
          <w:bCs/>
          <w:szCs w:val="24"/>
        </w:rPr>
        <w:t>Fakültemiz</w:t>
      </w:r>
      <w:r w:rsidR="00F03301" w:rsidRPr="00F03301">
        <w:rPr>
          <w:rFonts w:asciiTheme="majorBidi" w:hAnsiTheme="majorBidi" w:cstheme="majorBidi"/>
          <w:bCs/>
          <w:szCs w:val="24"/>
        </w:rPr>
        <w:t xml:space="preserve">, topluma karşı sorumluluğunun gereği olarak, eğitim-öğretim, araştırma-geliştirme faaliyetlerini de içerecek şekilde faaliyetlerinin tümüyle </w:t>
      </w:r>
      <w:r w:rsidR="00F03301" w:rsidRPr="00F03301">
        <w:rPr>
          <w:rFonts w:asciiTheme="majorBidi" w:hAnsiTheme="majorBidi" w:cstheme="majorBidi"/>
          <w:bCs/>
          <w:szCs w:val="24"/>
        </w:rPr>
        <w:lastRenderedPageBreak/>
        <w:t>ilgili güncel verileri kamuoyuyla payl</w:t>
      </w:r>
      <w:r>
        <w:rPr>
          <w:rFonts w:asciiTheme="majorBidi" w:hAnsiTheme="majorBidi" w:cstheme="majorBidi"/>
          <w:bCs/>
          <w:szCs w:val="24"/>
        </w:rPr>
        <w:t xml:space="preserve">aşmakta; toplumu ilgilendiren konularda gerekli görülen bilgilendirmeleri yapmaktadır. Bu amaçla, Üniversitemizin haber bülteninin yanı sıra, Fakültemiz web sayfası ve birimimizin </w:t>
      </w:r>
      <w:r w:rsidR="00D03834">
        <w:rPr>
          <w:rFonts w:asciiTheme="majorBidi" w:hAnsiTheme="majorBidi" w:cstheme="majorBidi"/>
          <w:bCs/>
          <w:szCs w:val="24"/>
        </w:rPr>
        <w:t xml:space="preserve">girişlerinde </w:t>
      </w:r>
      <w:r>
        <w:rPr>
          <w:rFonts w:asciiTheme="majorBidi" w:hAnsiTheme="majorBidi" w:cstheme="majorBidi"/>
          <w:bCs/>
          <w:szCs w:val="24"/>
        </w:rPr>
        <w:t>bulunan ilan panoları aktif olarak kullanılmaktadır. Kurum içi bilgilendirmelerde ise wats</w:t>
      </w:r>
      <w:r w:rsidR="00D03834">
        <w:rPr>
          <w:rFonts w:asciiTheme="majorBidi" w:hAnsiTheme="majorBidi" w:cstheme="majorBidi"/>
          <w:bCs/>
          <w:szCs w:val="24"/>
        </w:rPr>
        <w:t>a</w:t>
      </w:r>
      <w:r>
        <w:rPr>
          <w:rFonts w:asciiTheme="majorBidi" w:hAnsiTheme="majorBidi" w:cstheme="majorBidi"/>
          <w:bCs/>
          <w:szCs w:val="24"/>
        </w:rPr>
        <w:t>p ve sosyal medya hesaplarımız kullanılmaktadır.</w:t>
      </w:r>
    </w:p>
    <w:p w:rsidR="00476B9C" w:rsidRDefault="006102F5" w:rsidP="00476B9C">
      <w:pPr>
        <w:spacing w:after="120" w:line="360" w:lineRule="auto"/>
        <w:ind w:left="1418" w:hanging="425"/>
        <w:jc w:val="both"/>
        <w:rPr>
          <w:rFonts w:asciiTheme="majorBidi" w:hAnsiTheme="majorBidi" w:cstheme="majorBidi"/>
          <w:bCs/>
          <w:szCs w:val="24"/>
          <w:highlight w:val="yellow"/>
        </w:rPr>
      </w:pPr>
      <w:r w:rsidRPr="006102F5">
        <w:rPr>
          <w:rFonts w:asciiTheme="majorBidi" w:hAnsiTheme="majorBidi" w:cstheme="majorBidi"/>
          <w:b/>
          <w:bCs/>
          <w:szCs w:val="24"/>
        </w:rPr>
        <w:t>6.</w:t>
      </w:r>
      <w:r w:rsidR="00F03301" w:rsidRPr="006102F5">
        <w:rPr>
          <w:rFonts w:asciiTheme="majorBidi" w:hAnsiTheme="majorBidi" w:cstheme="majorBidi"/>
          <w:b/>
          <w:bCs/>
          <w:szCs w:val="24"/>
        </w:rPr>
        <w:tab/>
      </w:r>
      <w:r w:rsidR="00476B9C" w:rsidRPr="00476B9C">
        <w:rPr>
          <w:rFonts w:asciiTheme="majorBidi" w:hAnsiTheme="majorBidi" w:cstheme="majorBidi"/>
          <w:bCs/>
          <w:szCs w:val="24"/>
        </w:rPr>
        <w:t>Fakültemizin</w:t>
      </w:r>
      <w:r w:rsidR="00F03301" w:rsidRPr="00476B9C">
        <w:rPr>
          <w:rFonts w:asciiTheme="majorBidi" w:hAnsiTheme="majorBidi" w:cstheme="majorBidi"/>
          <w:bCs/>
          <w:szCs w:val="24"/>
        </w:rPr>
        <w:t>, yönetim ve idari kadroların verimliliğini ölçüp değerlendirebilen ve hesap verebilirliklerini sağlay</w:t>
      </w:r>
      <w:r w:rsidR="00476B9C" w:rsidRPr="00476B9C">
        <w:rPr>
          <w:rFonts w:asciiTheme="majorBidi" w:hAnsiTheme="majorBidi" w:cstheme="majorBidi"/>
          <w:bCs/>
          <w:szCs w:val="24"/>
        </w:rPr>
        <w:t>an yaklaşımlara sahip olmasına ilişkin çalışmalar henüz planlama aşamasındadır. Bu çerçevede</w:t>
      </w:r>
      <w:r w:rsidR="00F03301" w:rsidRPr="00476B9C">
        <w:rPr>
          <w:rFonts w:asciiTheme="majorBidi" w:hAnsiTheme="majorBidi" w:cstheme="majorBidi"/>
          <w:bCs/>
          <w:szCs w:val="24"/>
        </w:rPr>
        <w:t>, kalite güvencesi sistemini, mevcut yönetim ve idari sistemini, yöneticilerinin liderlik özelliklerini ve verimliliklerini ölçme ve izlemeye imk</w:t>
      </w:r>
      <w:r w:rsidR="00476B9C" w:rsidRPr="00476B9C">
        <w:rPr>
          <w:rFonts w:asciiTheme="majorBidi" w:hAnsiTheme="majorBidi" w:cstheme="majorBidi"/>
          <w:bCs/>
          <w:szCs w:val="24"/>
        </w:rPr>
        <w:t>ân tanıyacak şekilde tasarlamış, y</w:t>
      </w:r>
      <w:r w:rsidR="00F03301" w:rsidRPr="00476B9C">
        <w:rPr>
          <w:rFonts w:asciiTheme="majorBidi" w:hAnsiTheme="majorBidi" w:cstheme="majorBidi"/>
          <w:bCs/>
          <w:szCs w:val="24"/>
        </w:rPr>
        <w:t xml:space="preserve">önetim ve idarenin birim çalışanlarına ve genel kamuoyuna hesap verebilirliğine yönelik </w:t>
      </w:r>
      <w:r w:rsidR="00476B9C" w:rsidRPr="00476B9C">
        <w:rPr>
          <w:rFonts w:asciiTheme="majorBidi" w:hAnsiTheme="majorBidi" w:cstheme="majorBidi"/>
          <w:bCs/>
          <w:szCs w:val="24"/>
        </w:rPr>
        <w:t>bir politikanın oluşturulması amaçlanmıştır.</w:t>
      </w:r>
    </w:p>
    <w:p w:rsidR="00F73B2D" w:rsidRPr="006E5242" w:rsidRDefault="00F03301" w:rsidP="00476B9C">
      <w:pPr>
        <w:spacing w:after="120" w:line="360" w:lineRule="auto"/>
        <w:ind w:left="1418" w:hanging="425"/>
        <w:rPr>
          <w:rFonts w:asciiTheme="majorBidi" w:hAnsiTheme="majorBidi" w:cstheme="majorBidi"/>
          <w:bCs/>
          <w:szCs w:val="24"/>
        </w:rPr>
      </w:pPr>
      <w:r w:rsidRPr="006102F5">
        <w:rPr>
          <w:rFonts w:asciiTheme="majorBidi" w:hAnsiTheme="majorBidi" w:cstheme="majorBidi"/>
          <w:bCs/>
          <w:szCs w:val="24"/>
          <w:highlight w:val="yellow"/>
        </w:rPr>
        <w:t xml:space="preserve"> </w:t>
      </w:r>
    </w:p>
    <w:p w:rsidR="00F73B2D" w:rsidRPr="00304DE0" w:rsidRDefault="00F73B2D" w:rsidP="00461CF8">
      <w:pPr>
        <w:spacing w:after="120" w:line="360" w:lineRule="auto"/>
        <w:ind w:left="1418" w:hanging="425"/>
        <w:rPr>
          <w:rFonts w:asciiTheme="majorBidi" w:hAnsiTheme="majorBidi" w:cstheme="majorBidi"/>
          <w:b/>
          <w:szCs w:val="24"/>
        </w:rPr>
      </w:pPr>
      <w:r w:rsidRPr="00304DE0">
        <w:rPr>
          <w:rFonts w:asciiTheme="majorBidi" w:hAnsiTheme="majorBidi" w:cstheme="majorBidi"/>
          <w:b/>
          <w:szCs w:val="24"/>
        </w:rPr>
        <w:t>E. SONUÇ VE DEĞERLENDİRME</w:t>
      </w:r>
    </w:p>
    <w:p w:rsidR="00304DE0" w:rsidRDefault="00304DE0" w:rsidP="00E700AE">
      <w:pPr>
        <w:spacing w:after="120" w:line="360" w:lineRule="auto"/>
        <w:ind w:left="993"/>
        <w:jc w:val="both"/>
        <w:rPr>
          <w:rFonts w:asciiTheme="majorBidi" w:hAnsiTheme="majorBidi" w:cstheme="majorBidi"/>
          <w:bCs/>
          <w:szCs w:val="24"/>
        </w:rPr>
      </w:pPr>
      <w:r w:rsidRPr="00304DE0">
        <w:rPr>
          <w:rFonts w:asciiTheme="majorBidi" w:hAnsiTheme="majorBidi" w:cstheme="majorBidi"/>
          <w:bCs/>
          <w:szCs w:val="24"/>
        </w:rPr>
        <w:t>Fakültemiz</w:t>
      </w:r>
      <w:r w:rsidR="00DE4321">
        <w:rPr>
          <w:rFonts w:asciiTheme="majorBidi" w:hAnsiTheme="majorBidi" w:cstheme="majorBidi"/>
          <w:bCs/>
          <w:szCs w:val="24"/>
        </w:rPr>
        <w:t>,</w:t>
      </w:r>
      <w:r>
        <w:rPr>
          <w:rFonts w:asciiTheme="majorBidi" w:hAnsiTheme="majorBidi" w:cstheme="majorBidi"/>
          <w:bCs/>
          <w:szCs w:val="24"/>
        </w:rPr>
        <w:t xml:space="preserve"> </w:t>
      </w:r>
      <w:r w:rsidR="00DE4321">
        <w:rPr>
          <w:rFonts w:asciiTheme="majorBidi" w:hAnsiTheme="majorBidi" w:cstheme="majorBidi"/>
          <w:bCs/>
          <w:szCs w:val="24"/>
        </w:rPr>
        <w:t xml:space="preserve">kurulduğu tarihten itibaren, yetiştirdiği bilim insanları, nitelikli din hizmeti sunan uzmanları, ulusal ve </w:t>
      </w:r>
      <w:r w:rsidR="00081E82">
        <w:rPr>
          <w:rFonts w:asciiTheme="majorBidi" w:hAnsiTheme="majorBidi" w:cstheme="majorBidi"/>
          <w:bCs/>
          <w:szCs w:val="24"/>
        </w:rPr>
        <w:t>uluslararası</w:t>
      </w:r>
      <w:r w:rsidR="00DE4321">
        <w:rPr>
          <w:rFonts w:asciiTheme="majorBidi" w:hAnsiTheme="majorBidi" w:cstheme="majorBidi"/>
          <w:bCs/>
          <w:szCs w:val="24"/>
        </w:rPr>
        <w:t xml:space="preserve"> </w:t>
      </w:r>
      <w:r w:rsidR="00081E82">
        <w:rPr>
          <w:rFonts w:asciiTheme="majorBidi" w:hAnsiTheme="majorBidi" w:cstheme="majorBidi"/>
          <w:bCs/>
          <w:szCs w:val="24"/>
        </w:rPr>
        <w:t xml:space="preserve">alanlardaki </w:t>
      </w:r>
      <w:r w:rsidR="00DE4321">
        <w:rPr>
          <w:rFonts w:asciiTheme="majorBidi" w:hAnsiTheme="majorBidi" w:cstheme="majorBidi"/>
          <w:bCs/>
          <w:szCs w:val="24"/>
        </w:rPr>
        <w:t xml:space="preserve">faaliyetleriyle </w:t>
      </w:r>
      <w:r w:rsidR="00081E82">
        <w:rPr>
          <w:rFonts w:asciiTheme="majorBidi" w:hAnsiTheme="majorBidi" w:cstheme="majorBidi"/>
          <w:bCs/>
          <w:szCs w:val="24"/>
        </w:rPr>
        <w:t>ilahiyat</w:t>
      </w:r>
      <w:r w:rsidR="00DE4321">
        <w:rPr>
          <w:rFonts w:asciiTheme="majorBidi" w:hAnsiTheme="majorBidi" w:cstheme="majorBidi"/>
          <w:bCs/>
          <w:szCs w:val="24"/>
        </w:rPr>
        <w:t xml:space="preserve"> alanı</w:t>
      </w:r>
      <w:r w:rsidR="00081E82">
        <w:rPr>
          <w:rFonts w:asciiTheme="majorBidi" w:hAnsiTheme="majorBidi" w:cstheme="majorBidi"/>
          <w:bCs/>
          <w:szCs w:val="24"/>
        </w:rPr>
        <w:t>ndaki</w:t>
      </w:r>
      <w:r w:rsidR="00DE4321">
        <w:rPr>
          <w:rFonts w:asciiTheme="majorBidi" w:hAnsiTheme="majorBidi" w:cstheme="majorBidi"/>
          <w:bCs/>
          <w:szCs w:val="24"/>
        </w:rPr>
        <w:t xml:space="preserve"> öncü rolünün farkındadır. Bu tarihsel misyonunu, üniversitemizin </w:t>
      </w:r>
      <w:r w:rsidR="00081E82">
        <w:rPr>
          <w:rFonts w:asciiTheme="majorBidi" w:hAnsiTheme="majorBidi" w:cstheme="majorBidi"/>
          <w:bCs/>
          <w:szCs w:val="24"/>
        </w:rPr>
        <w:t>k</w:t>
      </w:r>
      <w:r w:rsidR="00081E82" w:rsidRPr="00DE4321">
        <w:rPr>
          <w:rFonts w:asciiTheme="majorBidi" w:hAnsiTheme="majorBidi" w:cstheme="majorBidi"/>
          <w:bCs/>
          <w:szCs w:val="24"/>
        </w:rPr>
        <w:t xml:space="preserve">alite </w:t>
      </w:r>
      <w:r w:rsidR="00DE4321" w:rsidRPr="00DE4321">
        <w:rPr>
          <w:rFonts w:asciiTheme="majorBidi" w:hAnsiTheme="majorBidi" w:cstheme="majorBidi"/>
          <w:bCs/>
          <w:szCs w:val="24"/>
        </w:rPr>
        <w:t>güvencesi sisteminin yerleştirilmesi</w:t>
      </w:r>
      <w:r w:rsidR="00DE4321">
        <w:rPr>
          <w:rFonts w:asciiTheme="majorBidi" w:hAnsiTheme="majorBidi" w:cstheme="majorBidi"/>
          <w:bCs/>
          <w:szCs w:val="24"/>
        </w:rPr>
        <w:t xml:space="preserve"> hedefi ile birleştir</w:t>
      </w:r>
      <w:r w:rsidR="00081E82">
        <w:rPr>
          <w:rFonts w:asciiTheme="majorBidi" w:hAnsiTheme="majorBidi" w:cstheme="majorBidi"/>
          <w:bCs/>
          <w:szCs w:val="24"/>
        </w:rPr>
        <w:t xml:space="preserve">meye yönelik planlamalar yapmaktadır. Bu hedefe yönelik olarak 2017-2018 eğitim-öğretim yılında ilk kez bir birim öz </w:t>
      </w:r>
      <w:r w:rsidR="00DE4321" w:rsidRPr="00DE4321">
        <w:rPr>
          <w:rFonts w:asciiTheme="majorBidi" w:hAnsiTheme="majorBidi" w:cstheme="majorBidi"/>
          <w:bCs/>
          <w:szCs w:val="24"/>
        </w:rPr>
        <w:t>değerlendirme raporu hazırla</w:t>
      </w:r>
      <w:r w:rsidR="00081E82">
        <w:rPr>
          <w:rFonts w:asciiTheme="majorBidi" w:hAnsiTheme="majorBidi" w:cstheme="majorBidi"/>
          <w:bCs/>
          <w:szCs w:val="24"/>
        </w:rPr>
        <w:t xml:space="preserve">yarak Üniversitemize sunmuş, </w:t>
      </w:r>
      <w:r w:rsidR="00DE4321" w:rsidRPr="00DE4321">
        <w:rPr>
          <w:rFonts w:asciiTheme="majorBidi" w:hAnsiTheme="majorBidi" w:cstheme="majorBidi"/>
          <w:bCs/>
          <w:szCs w:val="24"/>
        </w:rPr>
        <w:t xml:space="preserve">akademik personelimizin performans çıktılarının tespitine yönelik bir kurumsal raporlama formatı geliştirilmiş ve öğretim elemanlarımızın 2017 yılı akademik faaliyetleri kayıt altına alınmıştır. </w:t>
      </w:r>
      <w:r w:rsidR="00D139BB">
        <w:rPr>
          <w:rFonts w:asciiTheme="majorBidi" w:hAnsiTheme="majorBidi" w:cstheme="majorBidi"/>
          <w:bCs/>
          <w:szCs w:val="24"/>
        </w:rPr>
        <w:t xml:space="preserve">Fakültemize yapılmış olan kalite değerlendirme sürecindeki ziyaretlerde belirtilen </w:t>
      </w:r>
      <w:r w:rsidR="00E700AE">
        <w:rPr>
          <w:rFonts w:asciiTheme="majorBidi" w:hAnsiTheme="majorBidi" w:cstheme="majorBidi"/>
          <w:bCs/>
          <w:szCs w:val="24"/>
        </w:rPr>
        <w:t>tavsiyeleri ve</w:t>
      </w:r>
      <w:r w:rsidR="00D139BB">
        <w:rPr>
          <w:rFonts w:asciiTheme="majorBidi" w:hAnsiTheme="majorBidi" w:cstheme="majorBidi"/>
          <w:bCs/>
          <w:szCs w:val="24"/>
        </w:rPr>
        <w:t xml:space="preserve"> geri bildirimleri dikkate alınarak </w:t>
      </w:r>
      <w:r w:rsidR="00081E82">
        <w:rPr>
          <w:rFonts w:asciiTheme="majorBidi" w:hAnsiTheme="majorBidi" w:cstheme="majorBidi"/>
          <w:bCs/>
          <w:szCs w:val="24"/>
        </w:rPr>
        <w:t xml:space="preserve">kurum olarak yapmakta olduğumuz tüm faaliyetlerin </w:t>
      </w:r>
      <w:r w:rsidR="00D139BB">
        <w:rPr>
          <w:rFonts w:asciiTheme="majorBidi" w:hAnsiTheme="majorBidi" w:cstheme="majorBidi"/>
          <w:bCs/>
          <w:szCs w:val="24"/>
        </w:rPr>
        <w:t>kayıt altına alınması, Bologna süreci</w:t>
      </w:r>
      <w:r w:rsidR="00D139BB" w:rsidRPr="00DE4321">
        <w:rPr>
          <w:rFonts w:asciiTheme="majorBidi" w:hAnsiTheme="majorBidi" w:cstheme="majorBidi"/>
          <w:bCs/>
          <w:szCs w:val="24"/>
        </w:rPr>
        <w:t xml:space="preserve"> </w:t>
      </w:r>
      <w:r w:rsidR="00D139BB">
        <w:rPr>
          <w:rFonts w:asciiTheme="majorBidi" w:hAnsiTheme="majorBidi" w:cstheme="majorBidi"/>
          <w:bCs/>
          <w:szCs w:val="24"/>
        </w:rPr>
        <w:t xml:space="preserve">bilgi ve </w:t>
      </w:r>
      <w:r w:rsidR="00E700AE">
        <w:rPr>
          <w:rFonts w:asciiTheme="majorBidi" w:hAnsiTheme="majorBidi" w:cstheme="majorBidi"/>
          <w:bCs/>
          <w:szCs w:val="24"/>
        </w:rPr>
        <w:t xml:space="preserve">ARVED </w:t>
      </w:r>
      <w:r w:rsidR="00D139BB" w:rsidRPr="00DE4321">
        <w:rPr>
          <w:rFonts w:asciiTheme="majorBidi" w:hAnsiTheme="majorBidi" w:cstheme="majorBidi"/>
          <w:bCs/>
          <w:szCs w:val="24"/>
        </w:rPr>
        <w:t>(Araştırma Verilerinin Değerlendirilmesi)</w:t>
      </w:r>
      <w:r w:rsidR="00D139BB">
        <w:rPr>
          <w:rFonts w:asciiTheme="majorBidi" w:hAnsiTheme="majorBidi" w:cstheme="majorBidi"/>
          <w:bCs/>
          <w:szCs w:val="24"/>
        </w:rPr>
        <w:t xml:space="preserve"> sistemine bilgi giriş ve yenilenmesine yönelik iyileştirici çalışmalar devam etmektedir. Özellikle kurum hafızasının </w:t>
      </w:r>
      <w:r w:rsidR="00D139BB" w:rsidRPr="00D139BB">
        <w:rPr>
          <w:rFonts w:asciiTheme="majorBidi" w:hAnsiTheme="majorBidi" w:cstheme="majorBidi"/>
          <w:bCs/>
          <w:szCs w:val="24"/>
        </w:rPr>
        <w:t xml:space="preserve">oluşturulması için taşıdığı önem dolayısıyla personel işleri büromuzda eğitim-öğretim, AR-GE, Uluslararasılaşma, projeler ve işbirlikleri başlıkları altında </w:t>
      </w:r>
      <w:r w:rsidR="00D139BB">
        <w:rPr>
          <w:rFonts w:asciiTheme="majorBidi" w:hAnsiTheme="majorBidi" w:cstheme="majorBidi"/>
          <w:bCs/>
          <w:szCs w:val="24"/>
        </w:rPr>
        <w:t xml:space="preserve">kanıt dosyaları oluşturulmuş, bu faaliyetlerin yıllık </w:t>
      </w:r>
      <w:r w:rsidR="00E700AE">
        <w:rPr>
          <w:rFonts w:asciiTheme="majorBidi" w:hAnsiTheme="majorBidi" w:cstheme="majorBidi"/>
          <w:bCs/>
          <w:szCs w:val="24"/>
        </w:rPr>
        <w:t>olarak</w:t>
      </w:r>
      <w:r w:rsidR="00D139BB">
        <w:rPr>
          <w:rFonts w:asciiTheme="majorBidi" w:hAnsiTheme="majorBidi" w:cstheme="majorBidi"/>
          <w:bCs/>
          <w:szCs w:val="24"/>
        </w:rPr>
        <w:t xml:space="preserve"> fakülte hedeflerimizle uyumunun gözden geçirilmesine karar verilmiştir.</w:t>
      </w:r>
    </w:p>
    <w:p w:rsidR="000C59BC" w:rsidRDefault="000C59BC" w:rsidP="00E700AE">
      <w:pPr>
        <w:spacing w:after="120" w:line="360" w:lineRule="auto"/>
        <w:ind w:left="993"/>
        <w:jc w:val="both"/>
        <w:rPr>
          <w:rFonts w:asciiTheme="majorBidi" w:hAnsiTheme="majorBidi" w:cstheme="majorBidi"/>
          <w:bCs/>
          <w:szCs w:val="24"/>
        </w:rPr>
      </w:pPr>
      <w:r>
        <w:rPr>
          <w:rFonts w:asciiTheme="majorBidi" w:hAnsiTheme="majorBidi" w:cstheme="majorBidi"/>
          <w:bCs/>
          <w:szCs w:val="24"/>
        </w:rPr>
        <w:lastRenderedPageBreak/>
        <w:t xml:space="preserve">Eğitim öğretim faaliyetleri ile </w:t>
      </w:r>
      <w:r w:rsidR="00E700AE">
        <w:rPr>
          <w:rFonts w:asciiTheme="majorBidi" w:hAnsiTheme="majorBidi" w:cstheme="majorBidi"/>
          <w:bCs/>
          <w:szCs w:val="24"/>
        </w:rPr>
        <w:t xml:space="preserve">ilgili </w:t>
      </w:r>
      <w:r>
        <w:rPr>
          <w:rFonts w:asciiTheme="majorBidi" w:hAnsiTheme="majorBidi" w:cstheme="majorBidi"/>
          <w:bCs/>
          <w:szCs w:val="24"/>
        </w:rPr>
        <w:t xml:space="preserve">olarak program yeterliklerinin yenilenmesine yönelik anabilim dallarının görüş ve önerileri esas alınarak gerekli yenileme çalışmaları yapılmaktadır. Bu </w:t>
      </w:r>
      <w:r w:rsidR="00E700AE">
        <w:rPr>
          <w:rFonts w:asciiTheme="majorBidi" w:hAnsiTheme="majorBidi" w:cstheme="majorBidi"/>
          <w:bCs/>
          <w:szCs w:val="24"/>
        </w:rPr>
        <w:t>kapsamda</w:t>
      </w:r>
      <w:r>
        <w:rPr>
          <w:rFonts w:asciiTheme="majorBidi" w:hAnsiTheme="majorBidi" w:cstheme="majorBidi"/>
          <w:bCs/>
          <w:szCs w:val="24"/>
        </w:rPr>
        <w:t xml:space="preserve"> son değişiklik İlahiyat fakültelerine formasyon derslerinin eklenmesi kararı ile tüm programlar</w:t>
      </w:r>
      <w:r w:rsidR="00E700AE">
        <w:rPr>
          <w:rFonts w:asciiTheme="majorBidi" w:hAnsiTheme="majorBidi" w:cstheme="majorBidi"/>
          <w:bCs/>
          <w:szCs w:val="24"/>
        </w:rPr>
        <w:t>ın Temmuz 2017 itibariyle gözden geçirilmesi şeklide olmuştur</w:t>
      </w:r>
      <w:r>
        <w:rPr>
          <w:rFonts w:asciiTheme="majorBidi" w:hAnsiTheme="majorBidi" w:cstheme="majorBidi"/>
          <w:bCs/>
          <w:szCs w:val="24"/>
        </w:rPr>
        <w:t xml:space="preserve">. </w:t>
      </w:r>
      <w:r w:rsidR="00E700AE">
        <w:rPr>
          <w:rFonts w:asciiTheme="majorBidi" w:hAnsiTheme="majorBidi" w:cstheme="majorBidi"/>
          <w:bCs/>
          <w:szCs w:val="24"/>
        </w:rPr>
        <w:t>Söz konusu</w:t>
      </w:r>
      <w:r>
        <w:rPr>
          <w:rFonts w:asciiTheme="majorBidi" w:hAnsiTheme="majorBidi" w:cstheme="majorBidi"/>
          <w:bCs/>
          <w:szCs w:val="24"/>
        </w:rPr>
        <w:t xml:space="preserve"> yenileme çalışmaları için her yıl bir değerlendirme toplantısı yapılmasına ve gerekli görülen iyileştirme çalışmalarının </w:t>
      </w:r>
      <w:r w:rsidR="00E700AE">
        <w:rPr>
          <w:rFonts w:asciiTheme="majorBidi" w:hAnsiTheme="majorBidi" w:cstheme="majorBidi"/>
          <w:bCs/>
          <w:szCs w:val="24"/>
        </w:rPr>
        <w:t>programlara yansıtılmasına</w:t>
      </w:r>
      <w:r>
        <w:rPr>
          <w:rFonts w:asciiTheme="majorBidi" w:hAnsiTheme="majorBidi" w:cstheme="majorBidi"/>
          <w:bCs/>
          <w:szCs w:val="24"/>
        </w:rPr>
        <w:t xml:space="preserve"> karar verilmiştir. </w:t>
      </w:r>
    </w:p>
    <w:p w:rsidR="00E700AE" w:rsidRDefault="00E700AE" w:rsidP="00E700AE">
      <w:pPr>
        <w:spacing w:after="120" w:line="360" w:lineRule="auto"/>
        <w:ind w:left="993"/>
        <w:jc w:val="both"/>
        <w:rPr>
          <w:rFonts w:asciiTheme="majorBidi" w:hAnsiTheme="majorBidi" w:cstheme="majorBidi"/>
          <w:bCs/>
          <w:szCs w:val="24"/>
        </w:rPr>
      </w:pPr>
      <w:r>
        <w:rPr>
          <w:rFonts w:asciiTheme="majorBidi" w:hAnsiTheme="majorBidi" w:cstheme="majorBidi"/>
          <w:bCs/>
          <w:szCs w:val="24"/>
        </w:rPr>
        <w:t xml:space="preserve">Fakültemiz, eğitim </w:t>
      </w:r>
      <w:r w:rsidR="00F619CB" w:rsidRPr="00F619CB">
        <w:rPr>
          <w:rFonts w:asciiTheme="majorBidi" w:hAnsiTheme="majorBidi" w:cstheme="majorBidi"/>
          <w:bCs/>
          <w:szCs w:val="24"/>
        </w:rPr>
        <w:t>öğretim faaliyetlerine</w:t>
      </w:r>
      <w:r w:rsidR="00527E01" w:rsidRPr="00527E01">
        <w:rPr>
          <w:rFonts w:asciiTheme="majorBidi" w:hAnsiTheme="majorBidi" w:cstheme="majorBidi"/>
          <w:bCs/>
          <w:szCs w:val="24"/>
        </w:rPr>
        <w:t xml:space="preserve"> ilişkin o</w:t>
      </w:r>
      <w:r w:rsidR="00527E01">
        <w:rPr>
          <w:rFonts w:asciiTheme="majorBidi" w:hAnsiTheme="majorBidi" w:cstheme="majorBidi"/>
          <w:bCs/>
          <w:szCs w:val="24"/>
        </w:rPr>
        <w:t xml:space="preserve">larak alınan kararlarda öğrenci </w:t>
      </w:r>
      <w:r w:rsidR="00527E01" w:rsidRPr="00527E01">
        <w:rPr>
          <w:rFonts w:asciiTheme="majorBidi" w:hAnsiTheme="majorBidi" w:cstheme="majorBidi"/>
          <w:bCs/>
          <w:szCs w:val="24"/>
        </w:rPr>
        <w:t xml:space="preserve">temsilciliğimiz aracılıyla öğrencilerimizin görüşleri alınmakta ve </w:t>
      </w:r>
      <w:r>
        <w:rPr>
          <w:rFonts w:asciiTheme="majorBidi" w:hAnsiTheme="majorBidi" w:cstheme="majorBidi"/>
          <w:bCs/>
          <w:szCs w:val="24"/>
        </w:rPr>
        <w:t xml:space="preserve">böylece öğrencilerimizin </w:t>
      </w:r>
      <w:r w:rsidR="00527E01" w:rsidRPr="00527E01">
        <w:rPr>
          <w:rFonts w:asciiTheme="majorBidi" w:hAnsiTheme="majorBidi" w:cstheme="majorBidi"/>
          <w:bCs/>
          <w:szCs w:val="24"/>
        </w:rPr>
        <w:t>ilgili süreçlere katılımları sağlanmaktadır.</w:t>
      </w:r>
      <w:r w:rsidR="00527E01">
        <w:rPr>
          <w:rFonts w:asciiTheme="majorBidi" w:hAnsiTheme="majorBidi" w:cstheme="majorBidi"/>
          <w:bCs/>
          <w:szCs w:val="24"/>
        </w:rPr>
        <w:t xml:space="preserve"> Ayrıca dış paydaşlarımız olan MEB ve DİB kurumları ile ortak çalışmalar yürütülmektedir. Bu sürecin iyileştirilmesine yönelik olarak öğrencilerimizin </w:t>
      </w:r>
      <w:r w:rsidR="00653D48">
        <w:rPr>
          <w:rFonts w:asciiTheme="majorBidi" w:hAnsiTheme="majorBidi" w:cstheme="majorBidi"/>
          <w:bCs/>
          <w:szCs w:val="24"/>
        </w:rPr>
        <w:t xml:space="preserve">ve personelimizin yürütülen hizmetlerle ilgili memnuniyetlerini ve ihtiyaçlarını tespit emek için </w:t>
      </w:r>
      <w:r>
        <w:rPr>
          <w:rFonts w:asciiTheme="majorBidi" w:hAnsiTheme="majorBidi" w:cstheme="majorBidi"/>
          <w:bCs/>
          <w:szCs w:val="24"/>
        </w:rPr>
        <w:t>memnuniyet</w:t>
      </w:r>
      <w:r w:rsidR="00653D48">
        <w:rPr>
          <w:rFonts w:asciiTheme="majorBidi" w:hAnsiTheme="majorBidi" w:cstheme="majorBidi"/>
          <w:bCs/>
          <w:szCs w:val="24"/>
        </w:rPr>
        <w:t xml:space="preserve"> anketleri hazırlanmaktadır. Bu anket çalışmalarının belirli periyotlarla tekrarlanması</w:t>
      </w:r>
      <w:r>
        <w:rPr>
          <w:rFonts w:asciiTheme="majorBidi" w:hAnsiTheme="majorBidi" w:cstheme="majorBidi"/>
          <w:bCs/>
          <w:szCs w:val="24"/>
        </w:rPr>
        <w:t>na</w:t>
      </w:r>
      <w:r w:rsidR="00653D48">
        <w:rPr>
          <w:rFonts w:asciiTheme="majorBidi" w:hAnsiTheme="majorBidi" w:cstheme="majorBidi"/>
          <w:bCs/>
          <w:szCs w:val="24"/>
        </w:rPr>
        <w:t xml:space="preserve"> ve sonuçlarının analiz edilerek sürecin devamlılığının sağlanmasına çalışılacaktır. </w:t>
      </w:r>
      <w:r w:rsidR="00EB1945">
        <w:rPr>
          <w:rFonts w:asciiTheme="majorBidi" w:hAnsiTheme="majorBidi" w:cstheme="majorBidi"/>
          <w:bCs/>
          <w:szCs w:val="24"/>
        </w:rPr>
        <w:t xml:space="preserve">Dış paydaşlarımız olan </w:t>
      </w:r>
      <w:r w:rsidR="00653D48">
        <w:rPr>
          <w:rFonts w:asciiTheme="majorBidi" w:hAnsiTheme="majorBidi" w:cstheme="majorBidi"/>
          <w:bCs/>
          <w:szCs w:val="24"/>
        </w:rPr>
        <w:t xml:space="preserve">ve </w:t>
      </w:r>
      <w:r w:rsidR="00527E01">
        <w:rPr>
          <w:rFonts w:asciiTheme="majorBidi" w:hAnsiTheme="majorBidi" w:cstheme="majorBidi"/>
          <w:bCs/>
          <w:szCs w:val="24"/>
        </w:rPr>
        <w:t>mezunlarımızın</w:t>
      </w:r>
      <w:r w:rsidR="00EB1945">
        <w:rPr>
          <w:rFonts w:asciiTheme="majorBidi" w:hAnsiTheme="majorBidi" w:cstheme="majorBidi"/>
          <w:bCs/>
          <w:szCs w:val="24"/>
        </w:rPr>
        <w:t xml:space="preserve"> </w:t>
      </w:r>
      <w:r>
        <w:rPr>
          <w:rFonts w:asciiTheme="majorBidi" w:hAnsiTheme="majorBidi" w:cstheme="majorBidi"/>
          <w:bCs/>
          <w:szCs w:val="24"/>
        </w:rPr>
        <w:t xml:space="preserve">büyük bölümünün </w:t>
      </w:r>
      <w:r w:rsidR="00EB1945">
        <w:rPr>
          <w:rFonts w:asciiTheme="majorBidi" w:hAnsiTheme="majorBidi" w:cstheme="majorBidi"/>
          <w:bCs/>
          <w:szCs w:val="24"/>
        </w:rPr>
        <w:t xml:space="preserve">görev </w:t>
      </w:r>
      <w:r>
        <w:rPr>
          <w:rFonts w:asciiTheme="majorBidi" w:hAnsiTheme="majorBidi" w:cstheme="majorBidi"/>
          <w:bCs/>
          <w:szCs w:val="24"/>
        </w:rPr>
        <w:t>aldığı</w:t>
      </w:r>
      <w:r w:rsidR="00EB1945">
        <w:rPr>
          <w:rFonts w:asciiTheme="majorBidi" w:hAnsiTheme="majorBidi" w:cstheme="majorBidi"/>
          <w:bCs/>
          <w:szCs w:val="24"/>
        </w:rPr>
        <w:t xml:space="preserve"> </w:t>
      </w:r>
      <w:r>
        <w:rPr>
          <w:rFonts w:asciiTheme="majorBidi" w:hAnsiTheme="majorBidi" w:cstheme="majorBidi"/>
          <w:bCs/>
          <w:szCs w:val="24"/>
        </w:rPr>
        <w:t xml:space="preserve">kurumlar arasında yer alan </w:t>
      </w:r>
      <w:r w:rsidR="00527E01">
        <w:rPr>
          <w:rFonts w:asciiTheme="majorBidi" w:hAnsiTheme="majorBidi" w:cstheme="majorBidi"/>
          <w:bCs/>
          <w:szCs w:val="24"/>
        </w:rPr>
        <w:t>başta M</w:t>
      </w:r>
      <w:r>
        <w:rPr>
          <w:rFonts w:asciiTheme="majorBidi" w:hAnsiTheme="majorBidi" w:cstheme="majorBidi"/>
          <w:bCs/>
          <w:szCs w:val="24"/>
        </w:rPr>
        <w:t>illi Eğitim Bakanlığı</w:t>
      </w:r>
      <w:r w:rsidR="00527E01">
        <w:rPr>
          <w:rFonts w:asciiTheme="majorBidi" w:hAnsiTheme="majorBidi" w:cstheme="majorBidi"/>
          <w:bCs/>
          <w:szCs w:val="24"/>
        </w:rPr>
        <w:t xml:space="preserve"> ve </w:t>
      </w:r>
      <w:r>
        <w:rPr>
          <w:rFonts w:asciiTheme="majorBidi" w:hAnsiTheme="majorBidi" w:cstheme="majorBidi"/>
          <w:bCs/>
          <w:szCs w:val="24"/>
        </w:rPr>
        <w:t>Diyanet İşleri Başkanlığı başta</w:t>
      </w:r>
      <w:r w:rsidR="00527E01">
        <w:rPr>
          <w:rFonts w:asciiTheme="majorBidi" w:hAnsiTheme="majorBidi" w:cstheme="majorBidi"/>
          <w:bCs/>
          <w:szCs w:val="24"/>
        </w:rPr>
        <w:t xml:space="preserve"> olmak üzere </w:t>
      </w:r>
      <w:r>
        <w:rPr>
          <w:rFonts w:asciiTheme="majorBidi" w:hAnsiTheme="majorBidi" w:cstheme="majorBidi"/>
          <w:bCs/>
          <w:szCs w:val="24"/>
        </w:rPr>
        <w:t xml:space="preserve">çeşitli </w:t>
      </w:r>
      <w:r w:rsidR="00527E01">
        <w:rPr>
          <w:rFonts w:asciiTheme="majorBidi" w:hAnsiTheme="majorBidi" w:cstheme="majorBidi"/>
          <w:bCs/>
          <w:szCs w:val="24"/>
        </w:rPr>
        <w:t>kurum</w:t>
      </w:r>
      <w:r>
        <w:rPr>
          <w:rFonts w:asciiTheme="majorBidi" w:hAnsiTheme="majorBidi" w:cstheme="majorBidi"/>
          <w:bCs/>
          <w:szCs w:val="24"/>
        </w:rPr>
        <w:t xml:space="preserve"> ve kuruluşlarla</w:t>
      </w:r>
      <w:r w:rsidR="00527E01">
        <w:rPr>
          <w:rFonts w:asciiTheme="majorBidi" w:hAnsiTheme="majorBidi" w:cstheme="majorBidi"/>
          <w:bCs/>
          <w:szCs w:val="24"/>
        </w:rPr>
        <w:t xml:space="preserve"> </w:t>
      </w:r>
      <w:r w:rsidR="00527E01" w:rsidRPr="00527E01">
        <w:rPr>
          <w:rFonts w:asciiTheme="majorBidi" w:hAnsiTheme="majorBidi" w:cstheme="majorBidi"/>
          <w:bCs/>
          <w:szCs w:val="24"/>
        </w:rPr>
        <w:t>ilişkilerimizin artırılması</w:t>
      </w:r>
      <w:r w:rsidR="00527E01">
        <w:rPr>
          <w:rFonts w:asciiTheme="majorBidi" w:hAnsiTheme="majorBidi" w:cstheme="majorBidi"/>
          <w:bCs/>
          <w:szCs w:val="24"/>
        </w:rPr>
        <w:t xml:space="preserve"> </w:t>
      </w:r>
      <w:r w:rsidR="00527E01" w:rsidRPr="00527E01">
        <w:rPr>
          <w:rFonts w:asciiTheme="majorBidi" w:hAnsiTheme="majorBidi" w:cstheme="majorBidi"/>
          <w:bCs/>
          <w:szCs w:val="24"/>
        </w:rPr>
        <w:t>hedeflenmektedir</w:t>
      </w:r>
      <w:r w:rsidR="00653D48">
        <w:rPr>
          <w:rFonts w:asciiTheme="majorBidi" w:hAnsiTheme="majorBidi" w:cstheme="majorBidi"/>
          <w:bCs/>
          <w:szCs w:val="24"/>
        </w:rPr>
        <w:t xml:space="preserve">. Eğitim öğretim programlarının iyileştirilmesine yönelik olarak </w:t>
      </w:r>
      <w:r>
        <w:rPr>
          <w:rFonts w:asciiTheme="majorBidi" w:hAnsiTheme="majorBidi" w:cstheme="majorBidi"/>
          <w:bCs/>
          <w:szCs w:val="24"/>
        </w:rPr>
        <w:t>sözü edilen</w:t>
      </w:r>
      <w:r w:rsidR="00653D48">
        <w:rPr>
          <w:rFonts w:asciiTheme="majorBidi" w:hAnsiTheme="majorBidi" w:cstheme="majorBidi"/>
          <w:bCs/>
          <w:szCs w:val="24"/>
        </w:rPr>
        <w:t xml:space="preserve"> bu kurumların iş alımı için belirledikleri yeterlikler incelenmekte ve programımızın bu çerçevede iyileştirilmesi sağlanmaktadır. Bu devamlılığın sağlanabilmesi için</w:t>
      </w:r>
      <w:r>
        <w:rPr>
          <w:rFonts w:asciiTheme="majorBidi" w:hAnsiTheme="majorBidi" w:cstheme="majorBidi"/>
          <w:bCs/>
          <w:szCs w:val="24"/>
        </w:rPr>
        <w:t xml:space="preserve"> yılsonu</w:t>
      </w:r>
      <w:r w:rsidR="00653D48">
        <w:rPr>
          <w:rFonts w:asciiTheme="majorBidi" w:hAnsiTheme="majorBidi" w:cstheme="majorBidi"/>
          <w:bCs/>
          <w:szCs w:val="24"/>
        </w:rPr>
        <w:t xml:space="preserve"> akademik genel kurul t</w:t>
      </w:r>
      <w:r>
        <w:rPr>
          <w:rFonts w:asciiTheme="majorBidi" w:hAnsiTheme="majorBidi" w:cstheme="majorBidi"/>
          <w:bCs/>
          <w:szCs w:val="24"/>
        </w:rPr>
        <w:t>oplantılarında bu hususların gün</w:t>
      </w:r>
      <w:r w:rsidR="00653D48">
        <w:rPr>
          <w:rFonts w:asciiTheme="majorBidi" w:hAnsiTheme="majorBidi" w:cstheme="majorBidi"/>
          <w:bCs/>
          <w:szCs w:val="24"/>
        </w:rPr>
        <w:t xml:space="preserve">deme </w:t>
      </w:r>
      <w:r>
        <w:rPr>
          <w:rFonts w:asciiTheme="majorBidi" w:hAnsiTheme="majorBidi" w:cstheme="majorBidi"/>
          <w:bCs/>
          <w:szCs w:val="24"/>
        </w:rPr>
        <w:t>getirtilerek</w:t>
      </w:r>
      <w:r w:rsidR="00653D48">
        <w:rPr>
          <w:rFonts w:asciiTheme="majorBidi" w:hAnsiTheme="majorBidi" w:cstheme="majorBidi"/>
          <w:bCs/>
          <w:szCs w:val="24"/>
        </w:rPr>
        <w:t xml:space="preserve"> tüm </w:t>
      </w:r>
      <w:r>
        <w:rPr>
          <w:rFonts w:asciiTheme="majorBidi" w:hAnsiTheme="majorBidi" w:cstheme="majorBidi"/>
          <w:bCs/>
          <w:szCs w:val="24"/>
        </w:rPr>
        <w:t>akademik</w:t>
      </w:r>
      <w:r w:rsidR="00653D48">
        <w:rPr>
          <w:rFonts w:asciiTheme="majorBidi" w:hAnsiTheme="majorBidi" w:cstheme="majorBidi"/>
          <w:bCs/>
          <w:szCs w:val="24"/>
        </w:rPr>
        <w:t xml:space="preserve"> personelin katkıları ile </w:t>
      </w:r>
      <w:r>
        <w:rPr>
          <w:rFonts w:asciiTheme="majorBidi" w:hAnsiTheme="majorBidi" w:cstheme="majorBidi"/>
          <w:bCs/>
          <w:szCs w:val="24"/>
        </w:rPr>
        <w:t>değerlendirilmesine</w:t>
      </w:r>
      <w:r w:rsidR="00653D48">
        <w:rPr>
          <w:rFonts w:asciiTheme="majorBidi" w:hAnsiTheme="majorBidi" w:cstheme="majorBidi"/>
          <w:bCs/>
          <w:szCs w:val="24"/>
        </w:rPr>
        <w:t xml:space="preserve"> karar </w:t>
      </w:r>
      <w:r>
        <w:rPr>
          <w:rFonts w:asciiTheme="majorBidi" w:hAnsiTheme="majorBidi" w:cstheme="majorBidi"/>
          <w:bCs/>
          <w:szCs w:val="24"/>
        </w:rPr>
        <w:t>verilmiştir</w:t>
      </w:r>
      <w:r w:rsidR="00653D48">
        <w:rPr>
          <w:rFonts w:asciiTheme="majorBidi" w:hAnsiTheme="majorBidi" w:cstheme="majorBidi"/>
          <w:bCs/>
          <w:szCs w:val="24"/>
        </w:rPr>
        <w:t xml:space="preserve">. Yine mezun takip </w:t>
      </w:r>
      <w:r>
        <w:rPr>
          <w:rFonts w:asciiTheme="majorBidi" w:hAnsiTheme="majorBidi" w:cstheme="majorBidi"/>
          <w:bCs/>
          <w:szCs w:val="24"/>
        </w:rPr>
        <w:t>sistemi</w:t>
      </w:r>
      <w:r w:rsidR="00653D48">
        <w:rPr>
          <w:rFonts w:asciiTheme="majorBidi" w:hAnsiTheme="majorBidi" w:cstheme="majorBidi"/>
          <w:bCs/>
          <w:szCs w:val="24"/>
        </w:rPr>
        <w:t xml:space="preserve"> ile ilgili </w:t>
      </w:r>
      <w:r>
        <w:rPr>
          <w:rFonts w:asciiTheme="majorBidi" w:hAnsiTheme="majorBidi" w:cstheme="majorBidi"/>
          <w:bCs/>
          <w:szCs w:val="24"/>
        </w:rPr>
        <w:t>eksikliğin</w:t>
      </w:r>
      <w:r w:rsidR="00653D48">
        <w:rPr>
          <w:rFonts w:asciiTheme="majorBidi" w:hAnsiTheme="majorBidi" w:cstheme="majorBidi"/>
          <w:bCs/>
          <w:szCs w:val="24"/>
        </w:rPr>
        <w:t xml:space="preserve"> </w:t>
      </w:r>
      <w:r>
        <w:rPr>
          <w:rFonts w:asciiTheme="majorBidi" w:hAnsiTheme="majorBidi" w:cstheme="majorBidi"/>
          <w:bCs/>
          <w:szCs w:val="24"/>
        </w:rPr>
        <w:t>fark edilerek</w:t>
      </w:r>
      <w:r w:rsidR="00653D48">
        <w:rPr>
          <w:rFonts w:asciiTheme="majorBidi" w:hAnsiTheme="majorBidi" w:cstheme="majorBidi"/>
          <w:bCs/>
          <w:szCs w:val="24"/>
        </w:rPr>
        <w:t xml:space="preserve"> gerekli çalı</w:t>
      </w:r>
      <w:r>
        <w:rPr>
          <w:rFonts w:asciiTheme="majorBidi" w:hAnsiTheme="majorBidi" w:cstheme="majorBidi"/>
          <w:bCs/>
          <w:szCs w:val="24"/>
        </w:rPr>
        <w:t>ş</w:t>
      </w:r>
      <w:r w:rsidR="00653D48">
        <w:rPr>
          <w:rFonts w:asciiTheme="majorBidi" w:hAnsiTheme="majorBidi" w:cstheme="majorBidi"/>
          <w:bCs/>
          <w:szCs w:val="24"/>
        </w:rPr>
        <w:t>malar</w:t>
      </w:r>
      <w:r>
        <w:rPr>
          <w:rFonts w:asciiTheme="majorBidi" w:hAnsiTheme="majorBidi" w:cstheme="majorBidi"/>
          <w:bCs/>
          <w:szCs w:val="24"/>
        </w:rPr>
        <w:t>ın yapılması</w:t>
      </w:r>
      <w:r w:rsidR="00653D48">
        <w:rPr>
          <w:rFonts w:asciiTheme="majorBidi" w:hAnsiTheme="majorBidi" w:cstheme="majorBidi"/>
          <w:bCs/>
          <w:szCs w:val="24"/>
        </w:rPr>
        <w:t xml:space="preserve"> planlanmıştır.</w:t>
      </w:r>
    </w:p>
    <w:p w:rsidR="00653D48" w:rsidRDefault="00E700AE" w:rsidP="00910D98">
      <w:pPr>
        <w:spacing w:after="120" w:line="360" w:lineRule="auto"/>
        <w:ind w:left="993"/>
        <w:jc w:val="both"/>
        <w:rPr>
          <w:rFonts w:asciiTheme="majorBidi" w:hAnsiTheme="majorBidi" w:cstheme="majorBidi"/>
          <w:bCs/>
          <w:szCs w:val="24"/>
        </w:rPr>
      </w:pPr>
      <w:r>
        <w:rPr>
          <w:rFonts w:asciiTheme="majorBidi" w:hAnsiTheme="majorBidi" w:cstheme="majorBidi"/>
          <w:bCs/>
          <w:szCs w:val="24"/>
        </w:rPr>
        <w:t>Öğrencilerimize</w:t>
      </w:r>
      <w:r w:rsidR="00653D48">
        <w:rPr>
          <w:rFonts w:asciiTheme="majorBidi" w:hAnsiTheme="majorBidi" w:cstheme="majorBidi"/>
          <w:bCs/>
          <w:szCs w:val="24"/>
        </w:rPr>
        <w:t xml:space="preserve"> sunulan sosyal ala</w:t>
      </w:r>
      <w:r>
        <w:rPr>
          <w:rFonts w:asciiTheme="majorBidi" w:hAnsiTheme="majorBidi" w:cstheme="majorBidi"/>
          <w:bCs/>
          <w:szCs w:val="24"/>
        </w:rPr>
        <w:t>nlardaki hizmetlerin</w:t>
      </w:r>
      <w:r w:rsidR="00653D48">
        <w:rPr>
          <w:rFonts w:asciiTheme="majorBidi" w:hAnsiTheme="majorBidi" w:cstheme="majorBidi"/>
          <w:bCs/>
          <w:szCs w:val="24"/>
        </w:rPr>
        <w:t xml:space="preserve"> </w:t>
      </w:r>
      <w:r>
        <w:rPr>
          <w:rFonts w:asciiTheme="majorBidi" w:hAnsiTheme="majorBidi" w:cstheme="majorBidi"/>
          <w:bCs/>
          <w:szCs w:val="24"/>
        </w:rPr>
        <w:t xml:space="preserve">kalitesinin ve çeşitliliğinin artırılması </w:t>
      </w:r>
      <w:r w:rsidR="00BD4311">
        <w:rPr>
          <w:rFonts w:asciiTheme="majorBidi" w:hAnsiTheme="majorBidi" w:cstheme="majorBidi"/>
          <w:bCs/>
          <w:szCs w:val="24"/>
        </w:rPr>
        <w:t xml:space="preserve">üzerinde düşünülmesi ve çözüm üretilmesi gereken önceliklerimiz arasındadır. </w:t>
      </w:r>
      <w:r w:rsidR="00653D48">
        <w:rPr>
          <w:rFonts w:asciiTheme="majorBidi" w:hAnsiTheme="majorBidi" w:cstheme="majorBidi"/>
          <w:bCs/>
          <w:szCs w:val="24"/>
        </w:rPr>
        <w:t xml:space="preserve">Bu noktada özellikle birimimize ait bir yurdun bulunmaması </w:t>
      </w:r>
      <w:r>
        <w:rPr>
          <w:rFonts w:asciiTheme="majorBidi" w:hAnsiTheme="majorBidi" w:cstheme="majorBidi"/>
          <w:bCs/>
          <w:szCs w:val="24"/>
        </w:rPr>
        <w:t xml:space="preserve">önemli </w:t>
      </w:r>
      <w:r w:rsidR="00653D48">
        <w:rPr>
          <w:rFonts w:asciiTheme="majorBidi" w:hAnsiTheme="majorBidi" w:cstheme="majorBidi"/>
          <w:bCs/>
          <w:szCs w:val="24"/>
        </w:rPr>
        <w:t>bir eksikliktir. Bu konuda</w:t>
      </w:r>
      <w:r w:rsidR="00910D98">
        <w:rPr>
          <w:rFonts w:asciiTheme="majorBidi" w:hAnsiTheme="majorBidi" w:cstheme="majorBidi"/>
          <w:bCs/>
          <w:szCs w:val="24"/>
        </w:rPr>
        <w:t>,</w:t>
      </w:r>
      <w:r w:rsidR="00653D48">
        <w:rPr>
          <w:rFonts w:asciiTheme="majorBidi" w:hAnsiTheme="majorBidi" w:cstheme="majorBidi"/>
          <w:bCs/>
          <w:szCs w:val="24"/>
        </w:rPr>
        <w:t xml:space="preserve"> </w:t>
      </w:r>
      <w:r w:rsidR="00910D98">
        <w:rPr>
          <w:rFonts w:asciiTheme="majorBidi" w:hAnsiTheme="majorBidi" w:cstheme="majorBidi"/>
          <w:bCs/>
          <w:szCs w:val="24"/>
        </w:rPr>
        <w:t xml:space="preserve">özellikle mekân ve mali imkân yetersizliği </w:t>
      </w:r>
      <w:r>
        <w:rPr>
          <w:rFonts w:asciiTheme="majorBidi" w:hAnsiTheme="majorBidi" w:cstheme="majorBidi"/>
          <w:bCs/>
          <w:szCs w:val="24"/>
        </w:rPr>
        <w:t>nedeniyle, öğrencilerimiz,</w:t>
      </w:r>
      <w:r w:rsidR="00910D98">
        <w:rPr>
          <w:rFonts w:asciiTheme="majorBidi" w:hAnsiTheme="majorBidi" w:cstheme="majorBidi"/>
          <w:bCs/>
          <w:szCs w:val="24"/>
        </w:rPr>
        <w:t xml:space="preserve"> </w:t>
      </w:r>
      <w:r>
        <w:rPr>
          <w:rFonts w:asciiTheme="majorBidi" w:hAnsiTheme="majorBidi" w:cstheme="majorBidi"/>
          <w:bCs/>
          <w:szCs w:val="24"/>
        </w:rPr>
        <w:t>Diyanet</w:t>
      </w:r>
      <w:r w:rsidR="00653D48">
        <w:rPr>
          <w:rFonts w:asciiTheme="majorBidi" w:hAnsiTheme="majorBidi" w:cstheme="majorBidi"/>
          <w:bCs/>
          <w:szCs w:val="24"/>
        </w:rPr>
        <w:t xml:space="preserve"> </w:t>
      </w:r>
      <w:r>
        <w:rPr>
          <w:rFonts w:asciiTheme="majorBidi" w:hAnsiTheme="majorBidi" w:cstheme="majorBidi"/>
          <w:bCs/>
          <w:szCs w:val="24"/>
        </w:rPr>
        <w:t>İşleri</w:t>
      </w:r>
      <w:r w:rsidR="00BD4311">
        <w:rPr>
          <w:rFonts w:asciiTheme="majorBidi" w:hAnsiTheme="majorBidi" w:cstheme="majorBidi"/>
          <w:bCs/>
          <w:szCs w:val="24"/>
        </w:rPr>
        <w:t xml:space="preserve">’ne bağlı yurtlardan </w:t>
      </w:r>
      <w:r w:rsidR="00653D48">
        <w:rPr>
          <w:rFonts w:asciiTheme="majorBidi" w:hAnsiTheme="majorBidi" w:cstheme="majorBidi"/>
          <w:bCs/>
          <w:szCs w:val="24"/>
        </w:rPr>
        <w:t xml:space="preserve">faydalanmak üzere </w:t>
      </w:r>
      <w:r>
        <w:rPr>
          <w:rFonts w:asciiTheme="majorBidi" w:hAnsiTheme="majorBidi" w:cstheme="majorBidi"/>
          <w:bCs/>
          <w:szCs w:val="24"/>
        </w:rPr>
        <w:t>yönlendirilmektedir</w:t>
      </w:r>
      <w:r w:rsidR="00910D98">
        <w:rPr>
          <w:rFonts w:asciiTheme="majorBidi" w:hAnsiTheme="majorBidi" w:cstheme="majorBidi"/>
          <w:bCs/>
          <w:szCs w:val="24"/>
        </w:rPr>
        <w:t>. Fakültemizde sunulan y</w:t>
      </w:r>
      <w:r w:rsidR="00653D48">
        <w:rPr>
          <w:rFonts w:asciiTheme="majorBidi" w:hAnsiTheme="majorBidi" w:cstheme="majorBidi"/>
          <w:bCs/>
          <w:szCs w:val="24"/>
        </w:rPr>
        <w:t xml:space="preserve">emek hizmeti ile </w:t>
      </w:r>
      <w:r w:rsidR="00910D98">
        <w:rPr>
          <w:rFonts w:asciiTheme="majorBidi" w:hAnsiTheme="majorBidi" w:cstheme="majorBidi"/>
          <w:bCs/>
          <w:szCs w:val="24"/>
        </w:rPr>
        <w:t>ilgili</w:t>
      </w:r>
      <w:r w:rsidR="00653D48">
        <w:rPr>
          <w:rFonts w:asciiTheme="majorBidi" w:hAnsiTheme="majorBidi" w:cstheme="majorBidi"/>
          <w:bCs/>
          <w:szCs w:val="24"/>
        </w:rPr>
        <w:t xml:space="preserve"> olarak öğrencilerimizin ve </w:t>
      </w:r>
      <w:r w:rsidR="00910D98">
        <w:rPr>
          <w:rFonts w:asciiTheme="majorBidi" w:hAnsiTheme="majorBidi" w:cstheme="majorBidi"/>
          <w:bCs/>
          <w:szCs w:val="24"/>
        </w:rPr>
        <w:t>personelimizin</w:t>
      </w:r>
      <w:r w:rsidR="00653D48">
        <w:rPr>
          <w:rFonts w:asciiTheme="majorBidi" w:hAnsiTheme="majorBidi" w:cstheme="majorBidi"/>
          <w:bCs/>
          <w:szCs w:val="24"/>
        </w:rPr>
        <w:t xml:space="preserve"> memnuniyetsizliğini ortaya koyacak veriler </w:t>
      </w:r>
      <w:r w:rsidR="00653D48">
        <w:rPr>
          <w:rFonts w:asciiTheme="majorBidi" w:hAnsiTheme="majorBidi" w:cstheme="majorBidi"/>
          <w:bCs/>
          <w:szCs w:val="24"/>
        </w:rPr>
        <w:lastRenderedPageBreak/>
        <w:t xml:space="preserve">raporda sunulmuştur. </w:t>
      </w:r>
      <w:r w:rsidR="00910D98">
        <w:rPr>
          <w:rFonts w:asciiTheme="majorBidi" w:hAnsiTheme="majorBidi" w:cstheme="majorBidi"/>
          <w:bCs/>
          <w:szCs w:val="24"/>
        </w:rPr>
        <w:t>Personelimizin ve öğrencilerimizin bu konudaki</w:t>
      </w:r>
      <w:r w:rsidR="00653D48">
        <w:rPr>
          <w:rFonts w:asciiTheme="majorBidi" w:hAnsiTheme="majorBidi" w:cstheme="majorBidi"/>
          <w:bCs/>
          <w:szCs w:val="24"/>
        </w:rPr>
        <w:t xml:space="preserve"> istekleri</w:t>
      </w:r>
      <w:r w:rsidR="00910D98">
        <w:rPr>
          <w:rFonts w:asciiTheme="majorBidi" w:hAnsiTheme="majorBidi" w:cstheme="majorBidi"/>
          <w:bCs/>
          <w:szCs w:val="24"/>
        </w:rPr>
        <w:t>, Üniversitemizin</w:t>
      </w:r>
      <w:r w:rsidR="00653D48">
        <w:rPr>
          <w:rFonts w:asciiTheme="majorBidi" w:hAnsiTheme="majorBidi" w:cstheme="majorBidi"/>
          <w:bCs/>
          <w:szCs w:val="24"/>
        </w:rPr>
        <w:t xml:space="preserve"> </w:t>
      </w:r>
      <w:r w:rsidR="00910D98">
        <w:rPr>
          <w:rFonts w:asciiTheme="majorBidi" w:hAnsiTheme="majorBidi" w:cstheme="majorBidi"/>
          <w:bCs/>
          <w:szCs w:val="24"/>
        </w:rPr>
        <w:t>ilgili birimleriyle paylaşılmaktadır</w:t>
      </w:r>
      <w:r w:rsidR="00653D48">
        <w:rPr>
          <w:rFonts w:asciiTheme="majorBidi" w:hAnsiTheme="majorBidi" w:cstheme="majorBidi"/>
          <w:bCs/>
          <w:szCs w:val="24"/>
        </w:rPr>
        <w:t xml:space="preserve">. Yine birimimizin sportif faaliyetleri </w:t>
      </w:r>
      <w:r w:rsidR="00910D98">
        <w:rPr>
          <w:rFonts w:asciiTheme="majorBidi" w:hAnsiTheme="majorBidi" w:cstheme="majorBidi"/>
          <w:bCs/>
          <w:szCs w:val="24"/>
        </w:rPr>
        <w:t xml:space="preserve">de </w:t>
      </w:r>
      <w:r w:rsidR="00910D98" w:rsidRPr="00910D98">
        <w:rPr>
          <w:rFonts w:asciiTheme="majorBidi" w:hAnsiTheme="majorBidi" w:cstheme="majorBidi"/>
          <w:bCs/>
          <w:szCs w:val="24"/>
        </w:rPr>
        <w:t xml:space="preserve">mekân ve mali imkân yetersizliği nedeniyle </w:t>
      </w:r>
      <w:r w:rsidR="00653D48">
        <w:rPr>
          <w:rFonts w:asciiTheme="majorBidi" w:hAnsiTheme="majorBidi" w:cstheme="majorBidi"/>
          <w:bCs/>
          <w:szCs w:val="24"/>
        </w:rPr>
        <w:t>istenen düzeyde değildir. Bu durum çeşitli spor</w:t>
      </w:r>
      <w:r w:rsidR="00910D98">
        <w:rPr>
          <w:rFonts w:asciiTheme="majorBidi" w:hAnsiTheme="majorBidi" w:cstheme="majorBidi"/>
          <w:bCs/>
          <w:szCs w:val="24"/>
        </w:rPr>
        <w:t>tif faaliyetler</w:t>
      </w:r>
      <w:r w:rsidR="00653D48">
        <w:rPr>
          <w:rFonts w:asciiTheme="majorBidi" w:hAnsiTheme="majorBidi" w:cstheme="majorBidi"/>
          <w:bCs/>
          <w:szCs w:val="24"/>
        </w:rPr>
        <w:t xml:space="preserve"> </w:t>
      </w:r>
      <w:r w:rsidR="00910D98">
        <w:rPr>
          <w:rFonts w:asciiTheme="majorBidi" w:hAnsiTheme="majorBidi" w:cstheme="majorBidi"/>
          <w:bCs/>
          <w:szCs w:val="24"/>
        </w:rPr>
        <w:t>konusunda, öğrencilerimiz</w:t>
      </w:r>
      <w:r w:rsidR="00653D48">
        <w:rPr>
          <w:rFonts w:asciiTheme="majorBidi" w:hAnsiTheme="majorBidi" w:cstheme="majorBidi"/>
          <w:bCs/>
          <w:szCs w:val="24"/>
        </w:rPr>
        <w:t xml:space="preserve"> </w:t>
      </w:r>
      <w:r w:rsidR="00910D98">
        <w:rPr>
          <w:rFonts w:asciiTheme="majorBidi" w:hAnsiTheme="majorBidi" w:cstheme="majorBidi"/>
          <w:bCs/>
          <w:szCs w:val="24"/>
        </w:rPr>
        <w:t>mümkün olduğunca desteklenerek giderilmeye çalışılmaktadır.</w:t>
      </w:r>
    </w:p>
    <w:p w:rsidR="00910D98" w:rsidRDefault="00910D98" w:rsidP="00910D98">
      <w:pPr>
        <w:spacing w:after="120" w:line="360" w:lineRule="auto"/>
        <w:ind w:left="993"/>
        <w:jc w:val="both"/>
        <w:rPr>
          <w:rFonts w:asciiTheme="majorBidi" w:hAnsiTheme="majorBidi" w:cstheme="majorBidi"/>
          <w:bCs/>
          <w:szCs w:val="24"/>
        </w:rPr>
      </w:pPr>
      <w:r w:rsidRPr="00910D98">
        <w:rPr>
          <w:rFonts w:asciiTheme="majorBidi" w:hAnsiTheme="majorBidi" w:cstheme="majorBidi"/>
          <w:bCs/>
          <w:szCs w:val="24"/>
        </w:rPr>
        <w:t xml:space="preserve">Fakültemiz, </w:t>
      </w:r>
      <w:r w:rsidR="00AB69DC">
        <w:rPr>
          <w:rFonts w:asciiTheme="majorBidi" w:hAnsiTheme="majorBidi" w:cstheme="majorBidi"/>
          <w:bCs/>
          <w:szCs w:val="24"/>
        </w:rPr>
        <w:t xml:space="preserve">raporumuzun ilgili başlıklarında da belirtildiği gibi, </w:t>
      </w:r>
      <w:r w:rsidRPr="00910D98">
        <w:rPr>
          <w:rFonts w:asciiTheme="majorBidi" w:hAnsiTheme="majorBidi" w:cstheme="majorBidi"/>
          <w:bCs/>
          <w:szCs w:val="24"/>
        </w:rPr>
        <w:t>Ülkemizin ilk ilahiyat fakültesi olarak din alanında doğru bilgi üretmeyi ve ürettiği bu bilgiyi toplumla paylaşmayı kendisine misyon olarak belirlemiştir. Fakültemizin araştırma hedefleri ve stratejisi de, söz konusu misyon çerçevesinde belirlenmiş olup araştırma faaliyetlerimiz buna göre gerçekleştirilmektedir. Böylece din alanında üretilen akademik bilginin toplumun her kesimine yaygınlaştırılması; ilahiyat alanını ilgilendiren konularda toplumun çeşitli yollarla bilgilendirilmesi ve üretilen toplumsal sorumluluk projelerinin mümkün olduğunca fazla kişiye duyurulması amaçlanmaktadır.</w:t>
      </w:r>
      <w:r>
        <w:rPr>
          <w:rFonts w:asciiTheme="majorBidi" w:hAnsiTheme="majorBidi" w:cstheme="majorBidi"/>
          <w:bCs/>
          <w:szCs w:val="24"/>
        </w:rPr>
        <w:t xml:space="preserve"> </w:t>
      </w:r>
      <w:r w:rsidRPr="00910D98">
        <w:rPr>
          <w:rFonts w:asciiTheme="majorBidi" w:hAnsiTheme="majorBidi" w:cstheme="majorBidi"/>
          <w:bCs/>
          <w:szCs w:val="24"/>
        </w:rPr>
        <w:t>Fakültemizin mevcut araştırma faaliyetleri, belirlenen hedefleriyle uyumludur. Bununla birlikte, araştırma ve geliştirme faaliyetlerinin etkinlik düzeyinin/performansının verilere dayalı ve periyodik ölçümünün yapılarak değerlendirilmesi henüz planlama aşamasındadır. Fakültemiz araştırma odaklı faaliyetlerini artırarak, Üniversitemizin araştırma üniversitesi statüsünün korunmasına katkıda bulunmayı planlamaktadır.</w:t>
      </w:r>
    </w:p>
    <w:p w:rsidR="00910D98" w:rsidRDefault="00910D98" w:rsidP="00AB69DC">
      <w:pPr>
        <w:spacing w:after="120" w:line="360" w:lineRule="auto"/>
        <w:ind w:left="993"/>
        <w:jc w:val="both"/>
        <w:rPr>
          <w:rFonts w:asciiTheme="majorBidi" w:hAnsiTheme="majorBidi" w:cstheme="majorBidi"/>
          <w:bCs/>
          <w:szCs w:val="24"/>
        </w:rPr>
      </w:pPr>
      <w:r w:rsidRPr="00910D98">
        <w:rPr>
          <w:rFonts w:asciiTheme="majorBidi" w:hAnsiTheme="majorBidi" w:cstheme="majorBidi"/>
          <w:bCs/>
          <w:szCs w:val="24"/>
        </w:rPr>
        <w:t xml:space="preserve">Fakültemizde, yönetim süreçlerinde katılımcılığı teşvik eden, işbirliği, eşgüdüm ve yetki paylaşımını önemseyen; çalışanlarına özgür bir çalışma ortamı sağlayan bir yaklaşım benimsenmektedir. Üniversitemiz tarafından hazırlanan iç kontrol standartlarına uyum eylem planı, Fakültemiz birimlerince koordineli ve eşgüdümlü biçimde uygulanmaktadır. Bu plana göre gerekli düzenlemeler yapılmakta, ihtiyaç odaklı olarak geliştirilmekte ve uygulanmaktadır. Bu kapsamda, Fakültemizde yapılan çalışmalar ilgili kanıt dosyamızda arşivlenmiştir. İç Kontrol Çalışma Planı’nda istenen değişiklikler zamanında yapılmıştır. Yine İç Kontrol Çalışma Planı’nda istenen acil durum eylem planı, risk değerlendirme planları hazırlanmış, ilgili yılın bütçe planı ve uygulama sonuçlarını değerlendiren raporlar düzenlenmiş ve görevlendirmelerde gerekli güncellemeler yapılmıştır. Fakültemizde, Üniversitemizin iç kontrol standartlarına uyum eylem planı dikkate alınarak, eksiklik </w:t>
      </w:r>
      <w:r w:rsidRPr="00910D98">
        <w:rPr>
          <w:rFonts w:asciiTheme="majorBidi" w:hAnsiTheme="majorBidi" w:cstheme="majorBidi"/>
          <w:bCs/>
          <w:szCs w:val="24"/>
        </w:rPr>
        <w:lastRenderedPageBreak/>
        <w:t>tespit edilen hususlarda gerekli düzenlemelerin önümüzdeki yıllarda tamamlanması planlanmaktadır.</w:t>
      </w:r>
    </w:p>
    <w:p w:rsidR="000C59BC" w:rsidRPr="00304DE0" w:rsidRDefault="000C59BC" w:rsidP="00D139BB">
      <w:pPr>
        <w:spacing w:after="120" w:line="360" w:lineRule="auto"/>
        <w:ind w:left="993"/>
        <w:jc w:val="both"/>
        <w:rPr>
          <w:rFonts w:asciiTheme="majorBidi" w:hAnsiTheme="majorBidi" w:cstheme="majorBidi"/>
          <w:bCs/>
          <w:szCs w:val="24"/>
        </w:rPr>
      </w:pPr>
    </w:p>
    <w:p w:rsidR="00F03301" w:rsidRPr="00F03301" w:rsidRDefault="00F03301" w:rsidP="00461CF8">
      <w:pPr>
        <w:spacing w:after="120" w:line="360" w:lineRule="auto"/>
        <w:ind w:left="1418" w:hanging="425"/>
        <w:rPr>
          <w:rFonts w:asciiTheme="majorBidi" w:hAnsiTheme="majorBidi" w:cstheme="majorBidi"/>
          <w:b/>
          <w:szCs w:val="24"/>
        </w:rPr>
      </w:pPr>
    </w:p>
    <w:sectPr w:rsidR="00F03301" w:rsidRPr="00F03301">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78F" w:rsidRDefault="0004778F" w:rsidP="003C7C08">
      <w:pPr>
        <w:spacing w:after="0" w:line="240" w:lineRule="auto"/>
      </w:pPr>
      <w:r>
        <w:separator/>
      </w:r>
    </w:p>
  </w:endnote>
  <w:endnote w:type="continuationSeparator" w:id="0">
    <w:p w:rsidR="0004778F" w:rsidRDefault="0004778F" w:rsidP="003C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n-ea">
    <w:panose1 w:val="00000000000000000000"/>
    <w:charset w:val="00"/>
    <w:family w:val="roman"/>
    <w:notTrueType/>
    <w:pitch w:val="default"/>
  </w:font>
  <w:font w:name="HGｺﾞｼｯｸM">
    <w:altName w:val="Times New Roman"/>
    <w:panose1 w:val="00000000000000000000"/>
    <w:charset w:val="00"/>
    <w:family w:val="roman"/>
    <w:notTrueType/>
    <w:pitch w:val="default"/>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81F" w:rsidRDefault="003C381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F6B" w:rsidRDefault="000D7DCC" w:rsidP="00160180">
    <w:pPr>
      <w:spacing w:line="14" w:lineRule="auto"/>
      <w:rPr>
        <w:sz w:val="20"/>
        <w:szCs w:val="20"/>
      </w:rPr>
    </w:pPr>
    <w:r>
      <w:rPr>
        <w:noProof/>
        <w:lang w:eastAsia="tr-TR"/>
      </w:rPr>
      <mc:AlternateContent>
        <mc:Choice Requires="wps">
          <w:drawing>
            <wp:anchor distT="0" distB="0" distL="114300" distR="114300" simplePos="0" relativeHeight="251661312" behindDoc="1" locked="0" layoutInCell="1" allowOverlap="1" wp14:anchorId="51F4A47A" wp14:editId="3156B556">
              <wp:simplePos x="0" y="0"/>
              <wp:positionH relativeFrom="page">
                <wp:posOffset>5010150</wp:posOffset>
              </wp:positionH>
              <wp:positionV relativeFrom="page">
                <wp:posOffset>10258425</wp:posOffset>
              </wp:positionV>
              <wp:extent cx="2266950" cy="146050"/>
              <wp:effectExtent l="0" t="0" r="0" b="6350"/>
              <wp:wrapNone/>
              <wp:docPr id="26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F6B" w:rsidRDefault="003C7C08" w:rsidP="00160180">
                          <w:pPr>
                            <w:spacing w:line="190" w:lineRule="exact"/>
                            <w:ind w:left="20"/>
                            <w:rPr>
                              <w:rFonts w:ascii="Calibri" w:eastAsia="Calibri" w:hAnsi="Calibri" w:cs="Calibri"/>
                              <w:sz w:val="16"/>
                              <w:szCs w:val="16"/>
                            </w:rPr>
                          </w:pPr>
                          <w:r>
                            <w:rPr>
                              <w:rFonts w:cs="Times New Roman"/>
                              <w:i/>
                              <w:color w:val="FFFFFF"/>
                              <w:spacing w:val="-1"/>
                              <w:sz w:val="16"/>
                            </w:rPr>
                            <w:t>İlahiyat Fakültesi</w:t>
                          </w:r>
                          <w:r w:rsidR="000D7DCC" w:rsidRPr="00160180">
                            <w:rPr>
                              <w:rFonts w:cs="Times New Roman"/>
                              <w:i/>
                              <w:color w:val="FFFFFF"/>
                              <w:spacing w:val="-1"/>
                              <w:sz w:val="16"/>
                            </w:rPr>
                            <w:t xml:space="preserve"> Öz </w:t>
                          </w:r>
                          <w:r w:rsidR="000D7DCC" w:rsidRPr="00160180">
                            <w:rPr>
                              <w:rFonts w:cs="Times New Roman"/>
                              <w:i/>
                              <w:color w:val="FFFFFF"/>
                              <w:sz w:val="16"/>
                            </w:rPr>
                            <w:t>Değerlendirme</w:t>
                          </w:r>
                          <w:r w:rsidR="000D7DCC" w:rsidRPr="00160180">
                            <w:rPr>
                              <w:rFonts w:cs="Times New Roman"/>
                              <w:i/>
                              <w:color w:val="FFFFFF"/>
                              <w:spacing w:val="-10"/>
                              <w:sz w:val="16"/>
                            </w:rPr>
                            <w:t xml:space="preserve"> </w:t>
                          </w:r>
                          <w:r w:rsidR="000D7DCC" w:rsidRPr="00160180">
                            <w:rPr>
                              <w:rFonts w:cs="Times New Roman"/>
                              <w:i/>
                              <w:color w:val="FFFFFF"/>
                              <w:spacing w:val="-2"/>
                              <w:sz w:val="16"/>
                            </w:rPr>
                            <w:t>R</w:t>
                          </w:r>
                          <w:r w:rsidR="000D7DCC" w:rsidRPr="00160180">
                            <w:rPr>
                              <w:rFonts w:cs="Times New Roman"/>
                              <w:i/>
                              <w:color w:val="FFFFFF"/>
                              <w:spacing w:val="-1"/>
                              <w:sz w:val="16"/>
                            </w:rPr>
                            <w:t>aporu</w:t>
                          </w:r>
                          <w:r w:rsidR="000D7DCC">
                            <w:rPr>
                              <w:rFonts w:ascii="Calibri" w:hAnsi="Calibri"/>
                              <w:i/>
                              <w:color w:val="FFFFFF"/>
                              <w:spacing w:val="-10"/>
                              <w:sz w:val="16"/>
                            </w:rPr>
                            <w:t xml:space="preserve"> </w:t>
                          </w:r>
                          <w:r>
                            <w:rPr>
                              <w:rFonts w:ascii="Calibri" w:hAnsi="Calibri"/>
                              <w:i/>
                              <w:color w:val="FFFFFF"/>
                              <w:spacing w:val="-10"/>
                              <w:sz w:val="16"/>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4A47A" id="_x0000_t202" coordsize="21600,21600" o:spt="202" path="m,l,21600r21600,l21600,xe">
              <v:stroke joinstyle="miter"/>
              <v:path gradientshapeok="t" o:connecttype="rect"/>
            </v:shapetype>
            <v:shape id="Text Box 13" o:spid="_x0000_s1027" type="#_x0000_t202" style="position:absolute;margin-left:394.5pt;margin-top:807.75pt;width:178.5pt;height:1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aIrQIAAKw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" filled="f" stroked="f">
              <v:textbox inset="0,0,0,0">
                <w:txbxContent>
                  <w:p w:rsidR="00672F6B" w:rsidRDefault="003C7C08" w:rsidP="00160180">
                    <w:pPr>
                      <w:spacing w:line="190" w:lineRule="exact"/>
                      <w:ind w:left="20"/>
                      <w:rPr>
                        <w:rFonts w:ascii="Calibri" w:eastAsia="Calibri" w:hAnsi="Calibri" w:cs="Calibri"/>
                        <w:sz w:val="16"/>
                        <w:szCs w:val="16"/>
                      </w:rPr>
                    </w:pPr>
                    <w:r>
                      <w:rPr>
                        <w:rFonts w:cs="Times New Roman"/>
                        <w:i/>
                        <w:color w:val="FFFFFF"/>
                        <w:spacing w:val="-1"/>
                        <w:sz w:val="16"/>
                      </w:rPr>
                      <w:t>İlahiyat Fakültesi</w:t>
                    </w:r>
                    <w:r w:rsidR="000D7DCC" w:rsidRPr="00160180">
                      <w:rPr>
                        <w:rFonts w:cs="Times New Roman"/>
                        <w:i/>
                        <w:color w:val="FFFFFF"/>
                        <w:spacing w:val="-1"/>
                        <w:sz w:val="16"/>
                      </w:rPr>
                      <w:t xml:space="preserve"> Öz </w:t>
                    </w:r>
                    <w:r w:rsidR="000D7DCC" w:rsidRPr="00160180">
                      <w:rPr>
                        <w:rFonts w:cs="Times New Roman"/>
                        <w:i/>
                        <w:color w:val="FFFFFF"/>
                        <w:sz w:val="16"/>
                      </w:rPr>
                      <w:t>Değerlendirme</w:t>
                    </w:r>
                    <w:r w:rsidR="000D7DCC" w:rsidRPr="00160180">
                      <w:rPr>
                        <w:rFonts w:cs="Times New Roman"/>
                        <w:i/>
                        <w:color w:val="FFFFFF"/>
                        <w:spacing w:val="-10"/>
                        <w:sz w:val="16"/>
                      </w:rPr>
                      <w:t xml:space="preserve"> </w:t>
                    </w:r>
                    <w:r w:rsidR="000D7DCC" w:rsidRPr="00160180">
                      <w:rPr>
                        <w:rFonts w:cs="Times New Roman"/>
                        <w:i/>
                        <w:color w:val="FFFFFF"/>
                        <w:spacing w:val="-2"/>
                        <w:sz w:val="16"/>
                      </w:rPr>
                      <w:t>R</w:t>
                    </w:r>
                    <w:r w:rsidR="000D7DCC" w:rsidRPr="00160180">
                      <w:rPr>
                        <w:rFonts w:cs="Times New Roman"/>
                        <w:i/>
                        <w:color w:val="FFFFFF"/>
                        <w:spacing w:val="-1"/>
                        <w:sz w:val="16"/>
                      </w:rPr>
                      <w:t>aporu</w:t>
                    </w:r>
                    <w:r w:rsidR="000D7DCC">
                      <w:rPr>
                        <w:rFonts w:ascii="Calibri" w:hAnsi="Calibri"/>
                        <w:i/>
                        <w:color w:val="FFFFFF"/>
                        <w:spacing w:val="-10"/>
                        <w:sz w:val="16"/>
                      </w:rPr>
                      <w:t xml:space="preserve"> </w:t>
                    </w:r>
                    <w:r>
                      <w:rPr>
                        <w:rFonts w:ascii="Calibri" w:hAnsi="Calibri"/>
                        <w:i/>
                        <w:color w:val="FFFFFF"/>
                        <w:spacing w:val="-10"/>
                        <w:sz w:val="16"/>
                      </w:rPr>
                      <w:t>2017</w:t>
                    </w:r>
                  </w:p>
                </w:txbxContent>
              </v:textbox>
              <w10:wrap anchorx="page" anchory="page"/>
            </v:shape>
          </w:pict>
        </mc:Fallback>
      </mc:AlternateContent>
    </w:r>
    <w:r>
      <w:rPr>
        <w:noProof/>
        <w:lang w:eastAsia="tr-TR"/>
      </w:rPr>
      <mc:AlternateContent>
        <mc:Choice Requires="wpg">
          <w:drawing>
            <wp:anchor distT="0" distB="0" distL="114300" distR="114300" simplePos="0" relativeHeight="251659264" behindDoc="1" locked="0" layoutInCell="1" allowOverlap="1" wp14:anchorId="667775FD" wp14:editId="0FF64B45">
              <wp:simplePos x="0" y="0"/>
              <wp:positionH relativeFrom="page">
                <wp:posOffset>3888105</wp:posOffset>
              </wp:positionH>
              <wp:positionV relativeFrom="page">
                <wp:posOffset>10258425</wp:posOffset>
              </wp:positionV>
              <wp:extent cx="3888105" cy="165735"/>
              <wp:effectExtent l="1905" t="0" r="0" b="0"/>
              <wp:wrapNone/>
              <wp:docPr id="26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8105" cy="165735"/>
                        <a:chOff x="6123" y="16155"/>
                        <a:chExt cx="6123" cy="261"/>
                      </a:xfrm>
                    </wpg:grpSpPr>
                    <wps:wsp>
                      <wps:cNvPr id="266" name="Freeform 16"/>
                      <wps:cNvSpPr>
                        <a:spLocks/>
                      </wps:cNvSpPr>
                      <wps:spPr bwMode="auto">
                        <a:xfrm>
                          <a:off x="6123" y="16155"/>
                          <a:ext cx="6123" cy="261"/>
                        </a:xfrm>
                        <a:custGeom>
                          <a:avLst/>
                          <a:gdLst>
                            <a:gd name="T0" fmla="+- 0 6123 6123"/>
                            <a:gd name="T1" fmla="*/ T0 w 6123"/>
                            <a:gd name="T2" fmla="+- 0 16415 16155"/>
                            <a:gd name="T3" fmla="*/ 16415 h 261"/>
                            <a:gd name="T4" fmla="+- 0 12246 6123"/>
                            <a:gd name="T5" fmla="*/ T4 w 6123"/>
                            <a:gd name="T6" fmla="+- 0 16415 16155"/>
                            <a:gd name="T7" fmla="*/ 16415 h 261"/>
                            <a:gd name="T8" fmla="+- 0 12246 6123"/>
                            <a:gd name="T9" fmla="*/ T8 w 6123"/>
                            <a:gd name="T10" fmla="+- 0 16155 16155"/>
                            <a:gd name="T11" fmla="*/ 16155 h 261"/>
                            <a:gd name="T12" fmla="+- 0 6123 6123"/>
                            <a:gd name="T13" fmla="*/ T12 w 6123"/>
                            <a:gd name="T14" fmla="+- 0 16155 16155"/>
                            <a:gd name="T15" fmla="*/ 16155 h 261"/>
                            <a:gd name="T16" fmla="+- 0 6123 6123"/>
                            <a:gd name="T17" fmla="*/ T16 w 6123"/>
                            <a:gd name="T18" fmla="+- 0 16415 16155"/>
                            <a:gd name="T19" fmla="*/ 16415 h 261"/>
                          </a:gdLst>
                          <a:ahLst/>
                          <a:cxnLst>
                            <a:cxn ang="0">
                              <a:pos x="T1" y="T3"/>
                            </a:cxn>
                            <a:cxn ang="0">
                              <a:pos x="T5" y="T7"/>
                            </a:cxn>
                            <a:cxn ang="0">
                              <a:pos x="T9" y="T11"/>
                            </a:cxn>
                            <a:cxn ang="0">
                              <a:pos x="T13" y="T15"/>
                            </a:cxn>
                            <a:cxn ang="0">
                              <a:pos x="T17" y="T19"/>
                            </a:cxn>
                          </a:cxnLst>
                          <a:rect l="0" t="0" r="r" b="b"/>
                          <a:pathLst>
                            <a:path w="6123" h="261">
                              <a:moveTo>
                                <a:pt x="0" y="260"/>
                              </a:moveTo>
                              <a:lnTo>
                                <a:pt x="6123" y="260"/>
                              </a:lnTo>
                              <a:lnTo>
                                <a:pt x="6123" y="0"/>
                              </a:lnTo>
                              <a:lnTo>
                                <a:pt x="0" y="0"/>
                              </a:lnTo>
                              <a:lnTo>
                                <a:pt x="0" y="260"/>
                              </a:lnTo>
                            </a:path>
                          </a:pathLst>
                        </a:custGeom>
                        <a:solidFill>
                          <a:srgbClr val="0040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F94E9" id="Group 15" o:spid="_x0000_s1026" style="position:absolute;margin-left:306.15pt;margin-top:807.75pt;width:306.15pt;height:13.05pt;z-index:-251657216;mso-position-horizontal-relative:page;mso-position-vertical-relative:page" coordorigin="6123,16155" coordsize="612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">
              <v:shape id="Freeform 16" o:spid="_x0000_s1027" style="position:absolute;left:6123;top:16155;width:6123;height:261;visibility:visible;mso-wrap-style:square;v-text-anchor:top" coordsize="6123,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T/z8IA&#10;AADcAAAADwAAAGRycy9kb3ducmV2LnhtbESP0WoCMRRE3wv+Q7hC32pWSxdZjSKKoG/t6gdcN9fN&#10;4uZmTaKuf28KhT4OM3OGmS9724o7+dA4VjAeZSCIK6cbrhUcD9uPKYgQkTW2jknBkwIsF4O3ORba&#10;PfiH7mWsRYJwKFCBibErpAyVIYth5Dri5J2dtxiT9LXUHh8Jbls5ybJcWmw4LRjsaG2oupQ3q6A5&#10;4ecmfuF4+m3C9XR05f7sn0q9D/vVDESkPv6H/9o7rWCS5/B7Jh0B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RP/PwgAAANwAAAAPAAAAAAAAAAAAAAAAAJgCAABkcnMvZG93&#10;bnJldi54bWxQSwUGAAAAAAQABAD1AAAAhwMAAAAA&#10;" path="m,260r6123,l6123,,,,,260e" fillcolor="#004098" stroked="f">
                <v:path arrowok="t" o:connecttype="custom" o:connectlocs="0,16415;6123,16415;6123,16155;0,16155;0,16415" o:connectangles="0,0,0,0,0"/>
              </v:shape>
              <w10:wrap anchorx="page" anchory="page"/>
            </v:group>
          </w:pict>
        </mc:Fallback>
      </mc:AlternateContent>
    </w:r>
  </w:p>
  <w:p w:rsidR="00672F6B" w:rsidRDefault="003C381F">
    <w:pPr>
      <w:spacing w:line="14" w:lineRule="auto"/>
      <w:rPr>
        <w:sz w:val="2"/>
        <w:szCs w:val="2"/>
      </w:rPr>
    </w:pPr>
    <w:r>
      <w:rPr>
        <w:noProof/>
        <w:lang w:eastAsia="tr-TR"/>
      </w:rPr>
      <mc:AlternateContent>
        <mc:Choice Requires="wps">
          <w:drawing>
            <wp:anchor distT="0" distB="0" distL="114300" distR="114300" simplePos="0" relativeHeight="251660288" behindDoc="1" locked="0" layoutInCell="1" allowOverlap="1" wp14:anchorId="76B2602B" wp14:editId="3420441D">
              <wp:simplePos x="0" y="0"/>
              <wp:positionH relativeFrom="page">
                <wp:posOffset>4067175</wp:posOffset>
              </wp:positionH>
              <wp:positionV relativeFrom="page">
                <wp:posOffset>10277475</wp:posOffset>
              </wp:positionV>
              <wp:extent cx="247650" cy="152400"/>
              <wp:effectExtent l="0" t="0" r="0" b="0"/>
              <wp:wrapNone/>
              <wp:docPr id="26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F6B" w:rsidRDefault="000D7DCC" w:rsidP="00160180">
                          <w:pPr>
                            <w:spacing w:line="226" w:lineRule="exact"/>
                            <w:ind w:left="40"/>
                            <w:rPr>
                              <w:rFonts w:ascii="Palatino Linotype" w:eastAsia="Palatino Linotype" w:hAnsi="Palatino Linotype" w:cs="Palatino Linotype"/>
                              <w:sz w:val="20"/>
                              <w:szCs w:val="20"/>
                            </w:rPr>
                          </w:pPr>
                          <w:r>
                            <w:fldChar w:fldCharType="begin"/>
                          </w:r>
                          <w:r>
                            <w:rPr>
                              <w:rFonts w:ascii="Palatino Linotype"/>
                              <w:color w:val="FFFFFF"/>
                              <w:sz w:val="20"/>
                            </w:rPr>
                            <w:instrText xml:space="preserve"> PAGE </w:instrText>
                          </w:r>
                          <w:r>
                            <w:fldChar w:fldCharType="separate"/>
                          </w:r>
                          <w:r w:rsidR="00FD1963">
                            <w:rPr>
                              <w:rFonts w:ascii="Palatino Linotype"/>
                              <w:noProof/>
                              <w:color w:val="FFFFFF"/>
                              <w:sz w:val="20"/>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2602B" id="_x0000_t202" coordsize="21600,21600" o:spt="202" path="m,l,21600r21600,l21600,xe">
              <v:stroke joinstyle="miter"/>
              <v:path gradientshapeok="t" o:connecttype="rect"/>
            </v:shapetype>
            <v:shape id="Text Box 14" o:spid="_x0000_s1028" type="#_x0000_t202" style="position:absolute;margin-left:320.25pt;margin-top:809.25pt;width:19.5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PswIAALI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" filled="f" stroked="f">
              <v:textbox inset="0,0,0,0">
                <w:txbxContent>
                  <w:p w:rsidR="00672F6B" w:rsidRDefault="000D7DCC" w:rsidP="00160180">
                    <w:pPr>
                      <w:spacing w:line="226" w:lineRule="exact"/>
                      <w:ind w:left="40"/>
                      <w:rPr>
                        <w:rFonts w:ascii="Palatino Linotype" w:eastAsia="Palatino Linotype" w:hAnsi="Palatino Linotype" w:cs="Palatino Linotype"/>
                        <w:sz w:val="20"/>
                        <w:szCs w:val="20"/>
                      </w:rPr>
                    </w:pPr>
                    <w:r>
                      <w:fldChar w:fldCharType="begin"/>
                    </w:r>
                    <w:r>
                      <w:rPr>
                        <w:rFonts w:ascii="Palatino Linotype"/>
                        <w:color w:val="FFFFFF"/>
                        <w:sz w:val="20"/>
                      </w:rPr>
                      <w:instrText xml:space="preserve"> PAGE </w:instrText>
                    </w:r>
                    <w:r>
                      <w:fldChar w:fldCharType="separate"/>
                    </w:r>
                    <w:r w:rsidR="00FD1963">
                      <w:rPr>
                        <w:rFonts w:ascii="Palatino Linotype"/>
                        <w:noProof/>
                        <w:color w:val="FFFFFF"/>
                        <w:sz w:val="20"/>
                      </w:rPr>
                      <w:t>12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81F" w:rsidRDefault="003C381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78F" w:rsidRDefault="0004778F" w:rsidP="003C7C08">
      <w:pPr>
        <w:spacing w:after="0" w:line="240" w:lineRule="auto"/>
      </w:pPr>
      <w:r>
        <w:separator/>
      </w:r>
    </w:p>
  </w:footnote>
  <w:footnote w:type="continuationSeparator" w:id="0">
    <w:p w:rsidR="0004778F" w:rsidRDefault="0004778F" w:rsidP="003C7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81F" w:rsidRDefault="003C381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C08" w:rsidRDefault="003C7C08" w:rsidP="003C7C08">
    <w:pPr>
      <w:pStyle w:val="stBilgi"/>
      <w:jc w:val="center"/>
    </w:pPr>
    <w:r w:rsidRPr="003C7C08">
      <w:rPr>
        <w:rFonts w:ascii="Arial" w:eastAsia="Times New Roman" w:hAnsi="Arial" w:cs="Arial"/>
        <w:b/>
        <w:bCs/>
        <w:noProof/>
        <w:color w:val="000000"/>
        <w:sz w:val="22"/>
        <w:szCs w:val="18"/>
        <w:lang w:eastAsia="tr-TR"/>
      </w:rPr>
      <w:drawing>
        <wp:inline distT="0" distB="0" distL="0" distR="0" wp14:anchorId="772BB2AE" wp14:editId="6272BBEA">
          <wp:extent cx="638175" cy="695325"/>
          <wp:effectExtent l="0" t="0" r="9525" b="9525"/>
          <wp:docPr id="16" name="Resim 16" descr="C:\Users\mkd\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d\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81F" w:rsidRDefault="003C381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5C09"/>
      </v:shape>
    </w:pict>
  </w:numPicBullet>
  <w:abstractNum w:abstractNumId="0" w15:restartNumberingAfterBreak="0">
    <w:nsid w:val="006A1B11"/>
    <w:multiLevelType w:val="hybridMultilevel"/>
    <w:tmpl w:val="381E591C"/>
    <w:lvl w:ilvl="0" w:tplc="E7ECE40E">
      <w:start w:val="1"/>
      <w:numFmt w:val="bullet"/>
      <w:lvlText w:val=""/>
      <w:lvlJc w:val="left"/>
      <w:pPr>
        <w:tabs>
          <w:tab w:val="num" w:pos="720"/>
        </w:tabs>
        <w:ind w:left="720" w:hanging="360"/>
      </w:pPr>
      <w:rPr>
        <w:rFonts w:ascii="Wingdings 2" w:hAnsi="Wingdings 2" w:hint="default"/>
      </w:rPr>
    </w:lvl>
    <w:lvl w:ilvl="1" w:tplc="AE6A9F0A" w:tentative="1">
      <w:start w:val="1"/>
      <w:numFmt w:val="bullet"/>
      <w:lvlText w:val=""/>
      <w:lvlJc w:val="left"/>
      <w:pPr>
        <w:tabs>
          <w:tab w:val="num" w:pos="1440"/>
        </w:tabs>
        <w:ind w:left="1440" w:hanging="360"/>
      </w:pPr>
      <w:rPr>
        <w:rFonts w:ascii="Wingdings 2" w:hAnsi="Wingdings 2" w:hint="default"/>
      </w:rPr>
    </w:lvl>
    <w:lvl w:ilvl="2" w:tplc="CC72CFAE" w:tentative="1">
      <w:start w:val="1"/>
      <w:numFmt w:val="bullet"/>
      <w:lvlText w:val=""/>
      <w:lvlJc w:val="left"/>
      <w:pPr>
        <w:tabs>
          <w:tab w:val="num" w:pos="2160"/>
        </w:tabs>
        <w:ind w:left="2160" w:hanging="360"/>
      </w:pPr>
      <w:rPr>
        <w:rFonts w:ascii="Wingdings 2" w:hAnsi="Wingdings 2" w:hint="default"/>
      </w:rPr>
    </w:lvl>
    <w:lvl w:ilvl="3" w:tplc="F76A520A" w:tentative="1">
      <w:start w:val="1"/>
      <w:numFmt w:val="bullet"/>
      <w:lvlText w:val=""/>
      <w:lvlJc w:val="left"/>
      <w:pPr>
        <w:tabs>
          <w:tab w:val="num" w:pos="2880"/>
        </w:tabs>
        <w:ind w:left="2880" w:hanging="360"/>
      </w:pPr>
      <w:rPr>
        <w:rFonts w:ascii="Wingdings 2" w:hAnsi="Wingdings 2" w:hint="default"/>
      </w:rPr>
    </w:lvl>
    <w:lvl w:ilvl="4" w:tplc="9D4E5C0A" w:tentative="1">
      <w:start w:val="1"/>
      <w:numFmt w:val="bullet"/>
      <w:lvlText w:val=""/>
      <w:lvlJc w:val="left"/>
      <w:pPr>
        <w:tabs>
          <w:tab w:val="num" w:pos="3600"/>
        </w:tabs>
        <w:ind w:left="3600" w:hanging="360"/>
      </w:pPr>
      <w:rPr>
        <w:rFonts w:ascii="Wingdings 2" w:hAnsi="Wingdings 2" w:hint="default"/>
      </w:rPr>
    </w:lvl>
    <w:lvl w:ilvl="5" w:tplc="708E8634" w:tentative="1">
      <w:start w:val="1"/>
      <w:numFmt w:val="bullet"/>
      <w:lvlText w:val=""/>
      <w:lvlJc w:val="left"/>
      <w:pPr>
        <w:tabs>
          <w:tab w:val="num" w:pos="4320"/>
        </w:tabs>
        <w:ind w:left="4320" w:hanging="360"/>
      </w:pPr>
      <w:rPr>
        <w:rFonts w:ascii="Wingdings 2" w:hAnsi="Wingdings 2" w:hint="default"/>
      </w:rPr>
    </w:lvl>
    <w:lvl w:ilvl="6" w:tplc="D98EB2D6" w:tentative="1">
      <w:start w:val="1"/>
      <w:numFmt w:val="bullet"/>
      <w:lvlText w:val=""/>
      <w:lvlJc w:val="left"/>
      <w:pPr>
        <w:tabs>
          <w:tab w:val="num" w:pos="5040"/>
        </w:tabs>
        <w:ind w:left="5040" w:hanging="360"/>
      </w:pPr>
      <w:rPr>
        <w:rFonts w:ascii="Wingdings 2" w:hAnsi="Wingdings 2" w:hint="default"/>
      </w:rPr>
    </w:lvl>
    <w:lvl w:ilvl="7" w:tplc="632E6744" w:tentative="1">
      <w:start w:val="1"/>
      <w:numFmt w:val="bullet"/>
      <w:lvlText w:val=""/>
      <w:lvlJc w:val="left"/>
      <w:pPr>
        <w:tabs>
          <w:tab w:val="num" w:pos="5760"/>
        </w:tabs>
        <w:ind w:left="5760" w:hanging="360"/>
      </w:pPr>
      <w:rPr>
        <w:rFonts w:ascii="Wingdings 2" w:hAnsi="Wingdings 2" w:hint="default"/>
      </w:rPr>
    </w:lvl>
    <w:lvl w:ilvl="8" w:tplc="05B40ABE"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3841A76"/>
    <w:multiLevelType w:val="hybridMultilevel"/>
    <w:tmpl w:val="A162A672"/>
    <w:lvl w:ilvl="0" w:tplc="A11C299A">
      <w:start w:val="1"/>
      <w:numFmt w:val="decimal"/>
      <w:lvlText w:val="%1)"/>
      <w:lvlJc w:val="left"/>
      <w:pPr>
        <w:ind w:left="2360" w:hanging="375"/>
      </w:pPr>
      <w:rPr>
        <w:rFonts w:hint="default"/>
        <w:b/>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2" w15:restartNumberingAfterBreak="0">
    <w:nsid w:val="06E666E0"/>
    <w:multiLevelType w:val="hybridMultilevel"/>
    <w:tmpl w:val="DD06AD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AC6926"/>
    <w:multiLevelType w:val="hybridMultilevel"/>
    <w:tmpl w:val="649AFF5E"/>
    <w:lvl w:ilvl="0" w:tplc="5EB47C62">
      <w:start w:val="1"/>
      <w:numFmt w:val="bullet"/>
      <w:lvlText w:val="•"/>
      <w:lvlJc w:val="left"/>
      <w:pPr>
        <w:ind w:left="460" w:hanging="360"/>
      </w:pPr>
      <w:rPr>
        <w:rFonts w:ascii="Calibri" w:eastAsia="Calibri" w:hAnsi="Calibri" w:hint="default"/>
        <w:color w:val="231F20"/>
        <w:w w:val="56"/>
        <w:sz w:val="24"/>
        <w:szCs w:val="24"/>
      </w:rPr>
    </w:lvl>
    <w:lvl w:ilvl="1" w:tplc="39BE9CB4">
      <w:start w:val="1"/>
      <w:numFmt w:val="bullet"/>
      <w:lvlText w:val="•"/>
      <w:lvlJc w:val="left"/>
      <w:pPr>
        <w:ind w:left="1380" w:hanging="360"/>
      </w:pPr>
      <w:rPr>
        <w:rFonts w:ascii="Calibri" w:eastAsia="Calibri" w:hAnsi="Calibri" w:hint="default"/>
        <w:color w:val="231F20"/>
        <w:w w:val="56"/>
        <w:sz w:val="24"/>
        <w:szCs w:val="24"/>
      </w:rPr>
    </w:lvl>
    <w:lvl w:ilvl="2" w:tplc="4028CFF0">
      <w:start w:val="1"/>
      <w:numFmt w:val="bullet"/>
      <w:lvlText w:val="•"/>
      <w:lvlJc w:val="left"/>
      <w:pPr>
        <w:ind w:left="2385" w:hanging="360"/>
      </w:pPr>
      <w:rPr>
        <w:rFonts w:hint="default"/>
      </w:rPr>
    </w:lvl>
    <w:lvl w:ilvl="3" w:tplc="BEF8B4E0">
      <w:start w:val="1"/>
      <w:numFmt w:val="bullet"/>
      <w:lvlText w:val="•"/>
      <w:lvlJc w:val="left"/>
      <w:pPr>
        <w:ind w:left="3390" w:hanging="360"/>
      </w:pPr>
      <w:rPr>
        <w:rFonts w:hint="default"/>
      </w:rPr>
    </w:lvl>
    <w:lvl w:ilvl="4" w:tplc="95648B8A">
      <w:start w:val="1"/>
      <w:numFmt w:val="bullet"/>
      <w:lvlText w:val="•"/>
      <w:lvlJc w:val="left"/>
      <w:pPr>
        <w:ind w:left="4395" w:hanging="360"/>
      </w:pPr>
      <w:rPr>
        <w:rFonts w:hint="default"/>
      </w:rPr>
    </w:lvl>
    <w:lvl w:ilvl="5" w:tplc="95A44168">
      <w:start w:val="1"/>
      <w:numFmt w:val="bullet"/>
      <w:lvlText w:val="•"/>
      <w:lvlJc w:val="left"/>
      <w:pPr>
        <w:ind w:left="5400" w:hanging="360"/>
      </w:pPr>
      <w:rPr>
        <w:rFonts w:hint="default"/>
      </w:rPr>
    </w:lvl>
    <w:lvl w:ilvl="6" w:tplc="AF142902">
      <w:start w:val="1"/>
      <w:numFmt w:val="bullet"/>
      <w:lvlText w:val="•"/>
      <w:lvlJc w:val="left"/>
      <w:pPr>
        <w:ind w:left="6405" w:hanging="360"/>
      </w:pPr>
      <w:rPr>
        <w:rFonts w:hint="default"/>
      </w:rPr>
    </w:lvl>
    <w:lvl w:ilvl="7" w:tplc="8DDE229A">
      <w:start w:val="1"/>
      <w:numFmt w:val="bullet"/>
      <w:lvlText w:val="•"/>
      <w:lvlJc w:val="left"/>
      <w:pPr>
        <w:ind w:left="7410" w:hanging="360"/>
      </w:pPr>
      <w:rPr>
        <w:rFonts w:hint="default"/>
      </w:rPr>
    </w:lvl>
    <w:lvl w:ilvl="8" w:tplc="FA30AEB8">
      <w:start w:val="1"/>
      <w:numFmt w:val="bullet"/>
      <w:lvlText w:val="•"/>
      <w:lvlJc w:val="left"/>
      <w:pPr>
        <w:ind w:left="8415" w:hanging="360"/>
      </w:pPr>
      <w:rPr>
        <w:rFonts w:hint="default"/>
      </w:rPr>
    </w:lvl>
  </w:abstractNum>
  <w:abstractNum w:abstractNumId="4" w15:restartNumberingAfterBreak="0">
    <w:nsid w:val="0C067AD8"/>
    <w:multiLevelType w:val="hybridMultilevel"/>
    <w:tmpl w:val="F99A288A"/>
    <w:lvl w:ilvl="0" w:tplc="8F5A0280">
      <w:start w:val="1"/>
      <w:numFmt w:val="bullet"/>
      <w:lvlText w:val=""/>
      <w:lvlJc w:val="left"/>
      <w:pPr>
        <w:tabs>
          <w:tab w:val="num" w:pos="720"/>
        </w:tabs>
        <w:ind w:left="720" w:hanging="360"/>
      </w:pPr>
      <w:rPr>
        <w:rFonts w:ascii="Wingdings 2" w:hAnsi="Wingdings 2" w:hint="default"/>
      </w:rPr>
    </w:lvl>
    <w:lvl w:ilvl="1" w:tplc="2C4CAA5E" w:tentative="1">
      <w:start w:val="1"/>
      <w:numFmt w:val="bullet"/>
      <w:lvlText w:val=""/>
      <w:lvlJc w:val="left"/>
      <w:pPr>
        <w:tabs>
          <w:tab w:val="num" w:pos="1440"/>
        </w:tabs>
        <w:ind w:left="1440" w:hanging="360"/>
      </w:pPr>
      <w:rPr>
        <w:rFonts w:ascii="Wingdings 2" w:hAnsi="Wingdings 2" w:hint="default"/>
      </w:rPr>
    </w:lvl>
    <w:lvl w:ilvl="2" w:tplc="6C7A2466" w:tentative="1">
      <w:start w:val="1"/>
      <w:numFmt w:val="bullet"/>
      <w:lvlText w:val=""/>
      <w:lvlJc w:val="left"/>
      <w:pPr>
        <w:tabs>
          <w:tab w:val="num" w:pos="2160"/>
        </w:tabs>
        <w:ind w:left="2160" w:hanging="360"/>
      </w:pPr>
      <w:rPr>
        <w:rFonts w:ascii="Wingdings 2" w:hAnsi="Wingdings 2" w:hint="default"/>
      </w:rPr>
    </w:lvl>
    <w:lvl w:ilvl="3" w:tplc="D1706EFE" w:tentative="1">
      <w:start w:val="1"/>
      <w:numFmt w:val="bullet"/>
      <w:lvlText w:val=""/>
      <w:lvlJc w:val="left"/>
      <w:pPr>
        <w:tabs>
          <w:tab w:val="num" w:pos="2880"/>
        </w:tabs>
        <w:ind w:left="2880" w:hanging="360"/>
      </w:pPr>
      <w:rPr>
        <w:rFonts w:ascii="Wingdings 2" w:hAnsi="Wingdings 2" w:hint="default"/>
      </w:rPr>
    </w:lvl>
    <w:lvl w:ilvl="4" w:tplc="77F4641C" w:tentative="1">
      <w:start w:val="1"/>
      <w:numFmt w:val="bullet"/>
      <w:lvlText w:val=""/>
      <w:lvlJc w:val="left"/>
      <w:pPr>
        <w:tabs>
          <w:tab w:val="num" w:pos="3600"/>
        </w:tabs>
        <w:ind w:left="3600" w:hanging="360"/>
      </w:pPr>
      <w:rPr>
        <w:rFonts w:ascii="Wingdings 2" w:hAnsi="Wingdings 2" w:hint="default"/>
      </w:rPr>
    </w:lvl>
    <w:lvl w:ilvl="5" w:tplc="DF8A2F26" w:tentative="1">
      <w:start w:val="1"/>
      <w:numFmt w:val="bullet"/>
      <w:lvlText w:val=""/>
      <w:lvlJc w:val="left"/>
      <w:pPr>
        <w:tabs>
          <w:tab w:val="num" w:pos="4320"/>
        </w:tabs>
        <w:ind w:left="4320" w:hanging="360"/>
      </w:pPr>
      <w:rPr>
        <w:rFonts w:ascii="Wingdings 2" w:hAnsi="Wingdings 2" w:hint="default"/>
      </w:rPr>
    </w:lvl>
    <w:lvl w:ilvl="6" w:tplc="4F76D53E" w:tentative="1">
      <w:start w:val="1"/>
      <w:numFmt w:val="bullet"/>
      <w:lvlText w:val=""/>
      <w:lvlJc w:val="left"/>
      <w:pPr>
        <w:tabs>
          <w:tab w:val="num" w:pos="5040"/>
        </w:tabs>
        <w:ind w:left="5040" w:hanging="360"/>
      </w:pPr>
      <w:rPr>
        <w:rFonts w:ascii="Wingdings 2" w:hAnsi="Wingdings 2" w:hint="default"/>
      </w:rPr>
    </w:lvl>
    <w:lvl w:ilvl="7" w:tplc="6AB8A4E4" w:tentative="1">
      <w:start w:val="1"/>
      <w:numFmt w:val="bullet"/>
      <w:lvlText w:val=""/>
      <w:lvlJc w:val="left"/>
      <w:pPr>
        <w:tabs>
          <w:tab w:val="num" w:pos="5760"/>
        </w:tabs>
        <w:ind w:left="5760" w:hanging="360"/>
      </w:pPr>
      <w:rPr>
        <w:rFonts w:ascii="Wingdings 2" w:hAnsi="Wingdings 2" w:hint="default"/>
      </w:rPr>
    </w:lvl>
    <w:lvl w:ilvl="8" w:tplc="6DA6F388"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0CAC634E"/>
    <w:multiLevelType w:val="hybridMultilevel"/>
    <w:tmpl w:val="EBC68F70"/>
    <w:lvl w:ilvl="0" w:tplc="31387884">
      <w:start w:val="1"/>
      <w:numFmt w:val="bullet"/>
      <w:lvlText w:val=""/>
      <w:lvlJc w:val="left"/>
      <w:pPr>
        <w:tabs>
          <w:tab w:val="num" w:pos="720"/>
        </w:tabs>
        <w:ind w:left="720" w:hanging="360"/>
      </w:pPr>
      <w:rPr>
        <w:rFonts w:ascii="Wingdings 2" w:hAnsi="Wingdings 2" w:hint="default"/>
      </w:rPr>
    </w:lvl>
    <w:lvl w:ilvl="1" w:tplc="D902C5AC" w:tentative="1">
      <w:start w:val="1"/>
      <w:numFmt w:val="bullet"/>
      <w:lvlText w:val=""/>
      <w:lvlJc w:val="left"/>
      <w:pPr>
        <w:tabs>
          <w:tab w:val="num" w:pos="1440"/>
        </w:tabs>
        <w:ind w:left="1440" w:hanging="360"/>
      </w:pPr>
      <w:rPr>
        <w:rFonts w:ascii="Wingdings 2" w:hAnsi="Wingdings 2" w:hint="default"/>
      </w:rPr>
    </w:lvl>
    <w:lvl w:ilvl="2" w:tplc="E2E2A704" w:tentative="1">
      <w:start w:val="1"/>
      <w:numFmt w:val="bullet"/>
      <w:lvlText w:val=""/>
      <w:lvlJc w:val="left"/>
      <w:pPr>
        <w:tabs>
          <w:tab w:val="num" w:pos="2160"/>
        </w:tabs>
        <w:ind w:left="2160" w:hanging="360"/>
      </w:pPr>
      <w:rPr>
        <w:rFonts w:ascii="Wingdings 2" w:hAnsi="Wingdings 2" w:hint="default"/>
      </w:rPr>
    </w:lvl>
    <w:lvl w:ilvl="3" w:tplc="C598EEE2" w:tentative="1">
      <w:start w:val="1"/>
      <w:numFmt w:val="bullet"/>
      <w:lvlText w:val=""/>
      <w:lvlJc w:val="left"/>
      <w:pPr>
        <w:tabs>
          <w:tab w:val="num" w:pos="2880"/>
        </w:tabs>
        <w:ind w:left="2880" w:hanging="360"/>
      </w:pPr>
      <w:rPr>
        <w:rFonts w:ascii="Wingdings 2" w:hAnsi="Wingdings 2" w:hint="default"/>
      </w:rPr>
    </w:lvl>
    <w:lvl w:ilvl="4" w:tplc="EA8487C4" w:tentative="1">
      <w:start w:val="1"/>
      <w:numFmt w:val="bullet"/>
      <w:lvlText w:val=""/>
      <w:lvlJc w:val="left"/>
      <w:pPr>
        <w:tabs>
          <w:tab w:val="num" w:pos="3600"/>
        </w:tabs>
        <w:ind w:left="3600" w:hanging="360"/>
      </w:pPr>
      <w:rPr>
        <w:rFonts w:ascii="Wingdings 2" w:hAnsi="Wingdings 2" w:hint="default"/>
      </w:rPr>
    </w:lvl>
    <w:lvl w:ilvl="5" w:tplc="FF6C783E" w:tentative="1">
      <w:start w:val="1"/>
      <w:numFmt w:val="bullet"/>
      <w:lvlText w:val=""/>
      <w:lvlJc w:val="left"/>
      <w:pPr>
        <w:tabs>
          <w:tab w:val="num" w:pos="4320"/>
        </w:tabs>
        <w:ind w:left="4320" w:hanging="360"/>
      </w:pPr>
      <w:rPr>
        <w:rFonts w:ascii="Wingdings 2" w:hAnsi="Wingdings 2" w:hint="default"/>
      </w:rPr>
    </w:lvl>
    <w:lvl w:ilvl="6" w:tplc="5A06E9E0" w:tentative="1">
      <w:start w:val="1"/>
      <w:numFmt w:val="bullet"/>
      <w:lvlText w:val=""/>
      <w:lvlJc w:val="left"/>
      <w:pPr>
        <w:tabs>
          <w:tab w:val="num" w:pos="5040"/>
        </w:tabs>
        <w:ind w:left="5040" w:hanging="360"/>
      </w:pPr>
      <w:rPr>
        <w:rFonts w:ascii="Wingdings 2" w:hAnsi="Wingdings 2" w:hint="default"/>
      </w:rPr>
    </w:lvl>
    <w:lvl w:ilvl="7" w:tplc="C7663B76" w:tentative="1">
      <w:start w:val="1"/>
      <w:numFmt w:val="bullet"/>
      <w:lvlText w:val=""/>
      <w:lvlJc w:val="left"/>
      <w:pPr>
        <w:tabs>
          <w:tab w:val="num" w:pos="5760"/>
        </w:tabs>
        <w:ind w:left="5760" w:hanging="360"/>
      </w:pPr>
      <w:rPr>
        <w:rFonts w:ascii="Wingdings 2" w:hAnsi="Wingdings 2" w:hint="default"/>
      </w:rPr>
    </w:lvl>
    <w:lvl w:ilvl="8" w:tplc="AE8CC42C"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0F7772EC"/>
    <w:multiLevelType w:val="hybridMultilevel"/>
    <w:tmpl w:val="1CB24010"/>
    <w:lvl w:ilvl="0" w:tplc="384E8B74">
      <w:start w:val="1"/>
      <w:numFmt w:val="bullet"/>
      <w:lvlText w:val=""/>
      <w:lvlJc w:val="left"/>
      <w:pPr>
        <w:tabs>
          <w:tab w:val="num" w:pos="720"/>
        </w:tabs>
        <w:ind w:left="720" w:hanging="360"/>
      </w:pPr>
      <w:rPr>
        <w:rFonts w:ascii="Wingdings 2" w:hAnsi="Wingdings 2" w:hint="default"/>
      </w:rPr>
    </w:lvl>
    <w:lvl w:ilvl="1" w:tplc="81783D98" w:tentative="1">
      <w:start w:val="1"/>
      <w:numFmt w:val="bullet"/>
      <w:lvlText w:val=""/>
      <w:lvlJc w:val="left"/>
      <w:pPr>
        <w:tabs>
          <w:tab w:val="num" w:pos="1440"/>
        </w:tabs>
        <w:ind w:left="1440" w:hanging="360"/>
      </w:pPr>
      <w:rPr>
        <w:rFonts w:ascii="Wingdings 2" w:hAnsi="Wingdings 2" w:hint="default"/>
      </w:rPr>
    </w:lvl>
    <w:lvl w:ilvl="2" w:tplc="78C0C28A" w:tentative="1">
      <w:start w:val="1"/>
      <w:numFmt w:val="bullet"/>
      <w:lvlText w:val=""/>
      <w:lvlJc w:val="left"/>
      <w:pPr>
        <w:tabs>
          <w:tab w:val="num" w:pos="2160"/>
        </w:tabs>
        <w:ind w:left="2160" w:hanging="360"/>
      </w:pPr>
      <w:rPr>
        <w:rFonts w:ascii="Wingdings 2" w:hAnsi="Wingdings 2" w:hint="default"/>
      </w:rPr>
    </w:lvl>
    <w:lvl w:ilvl="3" w:tplc="BB207512" w:tentative="1">
      <w:start w:val="1"/>
      <w:numFmt w:val="bullet"/>
      <w:lvlText w:val=""/>
      <w:lvlJc w:val="left"/>
      <w:pPr>
        <w:tabs>
          <w:tab w:val="num" w:pos="2880"/>
        </w:tabs>
        <w:ind w:left="2880" w:hanging="360"/>
      </w:pPr>
      <w:rPr>
        <w:rFonts w:ascii="Wingdings 2" w:hAnsi="Wingdings 2" w:hint="default"/>
      </w:rPr>
    </w:lvl>
    <w:lvl w:ilvl="4" w:tplc="B0B477FC" w:tentative="1">
      <w:start w:val="1"/>
      <w:numFmt w:val="bullet"/>
      <w:lvlText w:val=""/>
      <w:lvlJc w:val="left"/>
      <w:pPr>
        <w:tabs>
          <w:tab w:val="num" w:pos="3600"/>
        </w:tabs>
        <w:ind w:left="3600" w:hanging="360"/>
      </w:pPr>
      <w:rPr>
        <w:rFonts w:ascii="Wingdings 2" w:hAnsi="Wingdings 2" w:hint="default"/>
      </w:rPr>
    </w:lvl>
    <w:lvl w:ilvl="5" w:tplc="888E15BE" w:tentative="1">
      <w:start w:val="1"/>
      <w:numFmt w:val="bullet"/>
      <w:lvlText w:val=""/>
      <w:lvlJc w:val="left"/>
      <w:pPr>
        <w:tabs>
          <w:tab w:val="num" w:pos="4320"/>
        </w:tabs>
        <w:ind w:left="4320" w:hanging="360"/>
      </w:pPr>
      <w:rPr>
        <w:rFonts w:ascii="Wingdings 2" w:hAnsi="Wingdings 2" w:hint="default"/>
      </w:rPr>
    </w:lvl>
    <w:lvl w:ilvl="6" w:tplc="60C83FEE" w:tentative="1">
      <w:start w:val="1"/>
      <w:numFmt w:val="bullet"/>
      <w:lvlText w:val=""/>
      <w:lvlJc w:val="left"/>
      <w:pPr>
        <w:tabs>
          <w:tab w:val="num" w:pos="5040"/>
        </w:tabs>
        <w:ind w:left="5040" w:hanging="360"/>
      </w:pPr>
      <w:rPr>
        <w:rFonts w:ascii="Wingdings 2" w:hAnsi="Wingdings 2" w:hint="default"/>
      </w:rPr>
    </w:lvl>
    <w:lvl w:ilvl="7" w:tplc="DB502EA4" w:tentative="1">
      <w:start w:val="1"/>
      <w:numFmt w:val="bullet"/>
      <w:lvlText w:val=""/>
      <w:lvlJc w:val="left"/>
      <w:pPr>
        <w:tabs>
          <w:tab w:val="num" w:pos="5760"/>
        </w:tabs>
        <w:ind w:left="5760" w:hanging="360"/>
      </w:pPr>
      <w:rPr>
        <w:rFonts w:ascii="Wingdings 2" w:hAnsi="Wingdings 2" w:hint="default"/>
      </w:rPr>
    </w:lvl>
    <w:lvl w:ilvl="8" w:tplc="A7B6621A"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104D7A46"/>
    <w:multiLevelType w:val="hybridMultilevel"/>
    <w:tmpl w:val="5D04E0A0"/>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8" w15:restartNumberingAfterBreak="0">
    <w:nsid w:val="1A20007D"/>
    <w:multiLevelType w:val="hybridMultilevel"/>
    <w:tmpl w:val="C7E88B4E"/>
    <w:lvl w:ilvl="0" w:tplc="CB3C760A">
      <w:start w:val="1"/>
      <w:numFmt w:val="bullet"/>
      <w:lvlText w:val=""/>
      <w:lvlJc w:val="left"/>
      <w:pPr>
        <w:tabs>
          <w:tab w:val="num" w:pos="720"/>
        </w:tabs>
        <w:ind w:left="720" w:hanging="360"/>
      </w:pPr>
      <w:rPr>
        <w:rFonts w:ascii="Wingdings 2" w:hAnsi="Wingdings 2" w:hint="default"/>
      </w:rPr>
    </w:lvl>
    <w:lvl w:ilvl="1" w:tplc="027E06BA" w:tentative="1">
      <w:start w:val="1"/>
      <w:numFmt w:val="bullet"/>
      <w:lvlText w:val=""/>
      <w:lvlJc w:val="left"/>
      <w:pPr>
        <w:tabs>
          <w:tab w:val="num" w:pos="1440"/>
        </w:tabs>
        <w:ind w:left="1440" w:hanging="360"/>
      </w:pPr>
      <w:rPr>
        <w:rFonts w:ascii="Wingdings 2" w:hAnsi="Wingdings 2" w:hint="default"/>
      </w:rPr>
    </w:lvl>
    <w:lvl w:ilvl="2" w:tplc="55F4DED6" w:tentative="1">
      <w:start w:val="1"/>
      <w:numFmt w:val="bullet"/>
      <w:lvlText w:val=""/>
      <w:lvlJc w:val="left"/>
      <w:pPr>
        <w:tabs>
          <w:tab w:val="num" w:pos="2160"/>
        </w:tabs>
        <w:ind w:left="2160" w:hanging="360"/>
      </w:pPr>
      <w:rPr>
        <w:rFonts w:ascii="Wingdings 2" w:hAnsi="Wingdings 2" w:hint="default"/>
      </w:rPr>
    </w:lvl>
    <w:lvl w:ilvl="3" w:tplc="67C44608" w:tentative="1">
      <w:start w:val="1"/>
      <w:numFmt w:val="bullet"/>
      <w:lvlText w:val=""/>
      <w:lvlJc w:val="left"/>
      <w:pPr>
        <w:tabs>
          <w:tab w:val="num" w:pos="2880"/>
        </w:tabs>
        <w:ind w:left="2880" w:hanging="360"/>
      </w:pPr>
      <w:rPr>
        <w:rFonts w:ascii="Wingdings 2" w:hAnsi="Wingdings 2" w:hint="default"/>
      </w:rPr>
    </w:lvl>
    <w:lvl w:ilvl="4" w:tplc="0E9481E2" w:tentative="1">
      <w:start w:val="1"/>
      <w:numFmt w:val="bullet"/>
      <w:lvlText w:val=""/>
      <w:lvlJc w:val="left"/>
      <w:pPr>
        <w:tabs>
          <w:tab w:val="num" w:pos="3600"/>
        </w:tabs>
        <w:ind w:left="3600" w:hanging="360"/>
      </w:pPr>
      <w:rPr>
        <w:rFonts w:ascii="Wingdings 2" w:hAnsi="Wingdings 2" w:hint="default"/>
      </w:rPr>
    </w:lvl>
    <w:lvl w:ilvl="5" w:tplc="5526EEBE" w:tentative="1">
      <w:start w:val="1"/>
      <w:numFmt w:val="bullet"/>
      <w:lvlText w:val=""/>
      <w:lvlJc w:val="left"/>
      <w:pPr>
        <w:tabs>
          <w:tab w:val="num" w:pos="4320"/>
        </w:tabs>
        <w:ind w:left="4320" w:hanging="360"/>
      </w:pPr>
      <w:rPr>
        <w:rFonts w:ascii="Wingdings 2" w:hAnsi="Wingdings 2" w:hint="default"/>
      </w:rPr>
    </w:lvl>
    <w:lvl w:ilvl="6" w:tplc="A9BAE4E2" w:tentative="1">
      <w:start w:val="1"/>
      <w:numFmt w:val="bullet"/>
      <w:lvlText w:val=""/>
      <w:lvlJc w:val="left"/>
      <w:pPr>
        <w:tabs>
          <w:tab w:val="num" w:pos="5040"/>
        </w:tabs>
        <w:ind w:left="5040" w:hanging="360"/>
      </w:pPr>
      <w:rPr>
        <w:rFonts w:ascii="Wingdings 2" w:hAnsi="Wingdings 2" w:hint="default"/>
      </w:rPr>
    </w:lvl>
    <w:lvl w:ilvl="7" w:tplc="4A66ADAE" w:tentative="1">
      <w:start w:val="1"/>
      <w:numFmt w:val="bullet"/>
      <w:lvlText w:val=""/>
      <w:lvlJc w:val="left"/>
      <w:pPr>
        <w:tabs>
          <w:tab w:val="num" w:pos="5760"/>
        </w:tabs>
        <w:ind w:left="5760" w:hanging="360"/>
      </w:pPr>
      <w:rPr>
        <w:rFonts w:ascii="Wingdings 2" w:hAnsi="Wingdings 2" w:hint="default"/>
      </w:rPr>
    </w:lvl>
    <w:lvl w:ilvl="8" w:tplc="6DA252E4"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1C326B2C"/>
    <w:multiLevelType w:val="hybridMultilevel"/>
    <w:tmpl w:val="7876AA74"/>
    <w:lvl w:ilvl="0" w:tplc="041F0007">
      <w:start w:val="1"/>
      <w:numFmt w:val="bullet"/>
      <w:lvlText w:val=""/>
      <w:lvlPicBulletId w:val="0"/>
      <w:lvlJc w:val="left"/>
      <w:pPr>
        <w:ind w:left="928"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4B00AA"/>
    <w:multiLevelType w:val="hybridMultilevel"/>
    <w:tmpl w:val="39386DB4"/>
    <w:lvl w:ilvl="0" w:tplc="1E60AAC6">
      <w:start w:val="1"/>
      <w:numFmt w:val="bullet"/>
      <w:lvlText w:val="•"/>
      <w:lvlJc w:val="left"/>
      <w:pPr>
        <w:ind w:left="460" w:hanging="360"/>
      </w:pPr>
      <w:rPr>
        <w:rFonts w:ascii="Arial Narrow" w:eastAsia="Arial Narrow" w:hAnsi="Arial Narrow" w:hint="default"/>
        <w:i/>
        <w:color w:val="231F20"/>
        <w:w w:val="96"/>
        <w:sz w:val="24"/>
        <w:szCs w:val="24"/>
      </w:rPr>
    </w:lvl>
    <w:lvl w:ilvl="1" w:tplc="E33868A4">
      <w:start w:val="1"/>
      <w:numFmt w:val="bullet"/>
      <w:lvlText w:val="•"/>
      <w:lvlJc w:val="left"/>
      <w:pPr>
        <w:ind w:left="1380" w:hanging="360"/>
      </w:pPr>
      <w:rPr>
        <w:rFonts w:ascii="Calibri" w:eastAsia="Calibri" w:hAnsi="Calibri" w:hint="default"/>
        <w:color w:val="231F20"/>
        <w:w w:val="56"/>
        <w:sz w:val="24"/>
        <w:szCs w:val="24"/>
      </w:rPr>
    </w:lvl>
    <w:lvl w:ilvl="2" w:tplc="CF241C96">
      <w:start w:val="1"/>
      <w:numFmt w:val="bullet"/>
      <w:lvlText w:val="•"/>
      <w:lvlJc w:val="left"/>
      <w:pPr>
        <w:ind w:left="2385" w:hanging="360"/>
      </w:pPr>
      <w:rPr>
        <w:rFonts w:hint="default"/>
      </w:rPr>
    </w:lvl>
    <w:lvl w:ilvl="3" w:tplc="2500F558">
      <w:start w:val="1"/>
      <w:numFmt w:val="bullet"/>
      <w:lvlText w:val="•"/>
      <w:lvlJc w:val="left"/>
      <w:pPr>
        <w:ind w:left="3390" w:hanging="360"/>
      </w:pPr>
      <w:rPr>
        <w:rFonts w:hint="default"/>
      </w:rPr>
    </w:lvl>
    <w:lvl w:ilvl="4" w:tplc="E022F522">
      <w:start w:val="1"/>
      <w:numFmt w:val="bullet"/>
      <w:lvlText w:val="•"/>
      <w:lvlJc w:val="left"/>
      <w:pPr>
        <w:ind w:left="4395" w:hanging="360"/>
      </w:pPr>
      <w:rPr>
        <w:rFonts w:hint="default"/>
      </w:rPr>
    </w:lvl>
    <w:lvl w:ilvl="5" w:tplc="9C24AB8C">
      <w:start w:val="1"/>
      <w:numFmt w:val="bullet"/>
      <w:lvlText w:val="•"/>
      <w:lvlJc w:val="left"/>
      <w:pPr>
        <w:ind w:left="5400" w:hanging="360"/>
      </w:pPr>
      <w:rPr>
        <w:rFonts w:hint="default"/>
      </w:rPr>
    </w:lvl>
    <w:lvl w:ilvl="6" w:tplc="9B8AAA34">
      <w:start w:val="1"/>
      <w:numFmt w:val="bullet"/>
      <w:lvlText w:val="•"/>
      <w:lvlJc w:val="left"/>
      <w:pPr>
        <w:ind w:left="6405" w:hanging="360"/>
      </w:pPr>
      <w:rPr>
        <w:rFonts w:hint="default"/>
      </w:rPr>
    </w:lvl>
    <w:lvl w:ilvl="7" w:tplc="FF0CF666">
      <w:start w:val="1"/>
      <w:numFmt w:val="bullet"/>
      <w:lvlText w:val="•"/>
      <w:lvlJc w:val="left"/>
      <w:pPr>
        <w:ind w:left="7410" w:hanging="360"/>
      </w:pPr>
      <w:rPr>
        <w:rFonts w:hint="default"/>
      </w:rPr>
    </w:lvl>
    <w:lvl w:ilvl="8" w:tplc="72104EF0">
      <w:start w:val="1"/>
      <w:numFmt w:val="bullet"/>
      <w:lvlText w:val="•"/>
      <w:lvlJc w:val="left"/>
      <w:pPr>
        <w:ind w:left="8415" w:hanging="360"/>
      </w:pPr>
      <w:rPr>
        <w:rFonts w:hint="default"/>
      </w:rPr>
    </w:lvl>
  </w:abstractNum>
  <w:abstractNum w:abstractNumId="11" w15:restartNumberingAfterBreak="0">
    <w:nsid w:val="21BF41A1"/>
    <w:multiLevelType w:val="hybridMultilevel"/>
    <w:tmpl w:val="108C24E6"/>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42903BF"/>
    <w:multiLevelType w:val="hybridMultilevel"/>
    <w:tmpl w:val="A66035F2"/>
    <w:lvl w:ilvl="0" w:tplc="F1E69BE4">
      <w:start w:val="1"/>
      <w:numFmt w:val="bullet"/>
      <w:lvlText w:val=""/>
      <w:lvlJc w:val="left"/>
      <w:pPr>
        <w:tabs>
          <w:tab w:val="num" w:pos="720"/>
        </w:tabs>
        <w:ind w:left="720" w:hanging="360"/>
      </w:pPr>
      <w:rPr>
        <w:rFonts w:ascii="Wingdings 2" w:hAnsi="Wingdings 2" w:hint="default"/>
      </w:rPr>
    </w:lvl>
    <w:lvl w:ilvl="1" w:tplc="0AB65E24" w:tentative="1">
      <w:start w:val="1"/>
      <w:numFmt w:val="bullet"/>
      <w:lvlText w:val=""/>
      <w:lvlJc w:val="left"/>
      <w:pPr>
        <w:tabs>
          <w:tab w:val="num" w:pos="1440"/>
        </w:tabs>
        <w:ind w:left="1440" w:hanging="360"/>
      </w:pPr>
      <w:rPr>
        <w:rFonts w:ascii="Wingdings 2" w:hAnsi="Wingdings 2" w:hint="default"/>
      </w:rPr>
    </w:lvl>
    <w:lvl w:ilvl="2" w:tplc="EFEA944C" w:tentative="1">
      <w:start w:val="1"/>
      <w:numFmt w:val="bullet"/>
      <w:lvlText w:val=""/>
      <w:lvlJc w:val="left"/>
      <w:pPr>
        <w:tabs>
          <w:tab w:val="num" w:pos="2160"/>
        </w:tabs>
        <w:ind w:left="2160" w:hanging="360"/>
      </w:pPr>
      <w:rPr>
        <w:rFonts w:ascii="Wingdings 2" w:hAnsi="Wingdings 2" w:hint="default"/>
      </w:rPr>
    </w:lvl>
    <w:lvl w:ilvl="3" w:tplc="BA8C02D8" w:tentative="1">
      <w:start w:val="1"/>
      <w:numFmt w:val="bullet"/>
      <w:lvlText w:val=""/>
      <w:lvlJc w:val="left"/>
      <w:pPr>
        <w:tabs>
          <w:tab w:val="num" w:pos="2880"/>
        </w:tabs>
        <w:ind w:left="2880" w:hanging="360"/>
      </w:pPr>
      <w:rPr>
        <w:rFonts w:ascii="Wingdings 2" w:hAnsi="Wingdings 2" w:hint="default"/>
      </w:rPr>
    </w:lvl>
    <w:lvl w:ilvl="4" w:tplc="5BE0FAE6" w:tentative="1">
      <w:start w:val="1"/>
      <w:numFmt w:val="bullet"/>
      <w:lvlText w:val=""/>
      <w:lvlJc w:val="left"/>
      <w:pPr>
        <w:tabs>
          <w:tab w:val="num" w:pos="3600"/>
        </w:tabs>
        <w:ind w:left="3600" w:hanging="360"/>
      </w:pPr>
      <w:rPr>
        <w:rFonts w:ascii="Wingdings 2" w:hAnsi="Wingdings 2" w:hint="default"/>
      </w:rPr>
    </w:lvl>
    <w:lvl w:ilvl="5" w:tplc="D9AC3E56" w:tentative="1">
      <w:start w:val="1"/>
      <w:numFmt w:val="bullet"/>
      <w:lvlText w:val=""/>
      <w:lvlJc w:val="left"/>
      <w:pPr>
        <w:tabs>
          <w:tab w:val="num" w:pos="4320"/>
        </w:tabs>
        <w:ind w:left="4320" w:hanging="360"/>
      </w:pPr>
      <w:rPr>
        <w:rFonts w:ascii="Wingdings 2" w:hAnsi="Wingdings 2" w:hint="default"/>
      </w:rPr>
    </w:lvl>
    <w:lvl w:ilvl="6" w:tplc="F0C2E608" w:tentative="1">
      <w:start w:val="1"/>
      <w:numFmt w:val="bullet"/>
      <w:lvlText w:val=""/>
      <w:lvlJc w:val="left"/>
      <w:pPr>
        <w:tabs>
          <w:tab w:val="num" w:pos="5040"/>
        </w:tabs>
        <w:ind w:left="5040" w:hanging="360"/>
      </w:pPr>
      <w:rPr>
        <w:rFonts w:ascii="Wingdings 2" w:hAnsi="Wingdings 2" w:hint="default"/>
      </w:rPr>
    </w:lvl>
    <w:lvl w:ilvl="7" w:tplc="6E2C2CAC" w:tentative="1">
      <w:start w:val="1"/>
      <w:numFmt w:val="bullet"/>
      <w:lvlText w:val=""/>
      <w:lvlJc w:val="left"/>
      <w:pPr>
        <w:tabs>
          <w:tab w:val="num" w:pos="5760"/>
        </w:tabs>
        <w:ind w:left="5760" w:hanging="360"/>
      </w:pPr>
      <w:rPr>
        <w:rFonts w:ascii="Wingdings 2" w:hAnsi="Wingdings 2" w:hint="default"/>
      </w:rPr>
    </w:lvl>
    <w:lvl w:ilvl="8" w:tplc="511ABFF4"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25C10EF5"/>
    <w:multiLevelType w:val="hybridMultilevel"/>
    <w:tmpl w:val="F2B241EA"/>
    <w:lvl w:ilvl="0" w:tplc="041F0007">
      <w:start w:val="1"/>
      <w:numFmt w:val="bullet"/>
      <w:lvlText w:val=""/>
      <w:lvlPicBulletId w:val="0"/>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14" w15:restartNumberingAfterBreak="0">
    <w:nsid w:val="26A9677D"/>
    <w:multiLevelType w:val="hybridMultilevel"/>
    <w:tmpl w:val="DACC51F2"/>
    <w:lvl w:ilvl="0" w:tplc="0ED20104">
      <w:start w:val="1"/>
      <w:numFmt w:val="bullet"/>
      <w:lvlText w:val=""/>
      <w:lvlJc w:val="left"/>
      <w:pPr>
        <w:tabs>
          <w:tab w:val="num" w:pos="720"/>
        </w:tabs>
        <w:ind w:left="720" w:hanging="360"/>
      </w:pPr>
      <w:rPr>
        <w:rFonts w:ascii="Wingdings 2" w:hAnsi="Wingdings 2" w:hint="default"/>
      </w:rPr>
    </w:lvl>
    <w:lvl w:ilvl="1" w:tplc="6A269A20" w:tentative="1">
      <w:start w:val="1"/>
      <w:numFmt w:val="bullet"/>
      <w:lvlText w:val=""/>
      <w:lvlJc w:val="left"/>
      <w:pPr>
        <w:tabs>
          <w:tab w:val="num" w:pos="1440"/>
        </w:tabs>
        <w:ind w:left="1440" w:hanging="360"/>
      </w:pPr>
      <w:rPr>
        <w:rFonts w:ascii="Wingdings 2" w:hAnsi="Wingdings 2" w:hint="default"/>
      </w:rPr>
    </w:lvl>
    <w:lvl w:ilvl="2" w:tplc="42D2EE3A" w:tentative="1">
      <w:start w:val="1"/>
      <w:numFmt w:val="bullet"/>
      <w:lvlText w:val=""/>
      <w:lvlJc w:val="left"/>
      <w:pPr>
        <w:tabs>
          <w:tab w:val="num" w:pos="2160"/>
        </w:tabs>
        <w:ind w:left="2160" w:hanging="360"/>
      </w:pPr>
      <w:rPr>
        <w:rFonts w:ascii="Wingdings 2" w:hAnsi="Wingdings 2" w:hint="default"/>
      </w:rPr>
    </w:lvl>
    <w:lvl w:ilvl="3" w:tplc="C6DEEA3E" w:tentative="1">
      <w:start w:val="1"/>
      <w:numFmt w:val="bullet"/>
      <w:lvlText w:val=""/>
      <w:lvlJc w:val="left"/>
      <w:pPr>
        <w:tabs>
          <w:tab w:val="num" w:pos="2880"/>
        </w:tabs>
        <w:ind w:left="2880" w:hanging="360"/>
      </w:pPr>
      <w:rPr>
        <w:rFonts w:ascii="Wingdings 2" w:hAnsi="Wingdings 2" w:hint="default"/>
      </w:rPr>
    </w:lvl>
    <w:lvl w:ilvl="4" w:tplc="CC3A6990" w:tentative="1">
      <w:start w:val="1"/>
      <w:numFmt w:val="bullet"/>
      <w:lvlText w:val=""/>
      <w:lvlJc w:val="left"/>
      <w:pPr>
        <w:tabs>
          <w:tab w:val="num" w:pos="3600"/>
        </w:tabs>
        <w:ind w:left="3600" w:hanging="360"/>
      </w:pPr>
      <w:rPr>
        <w:rFonts w:ascii="Wingdings 2" w:hAnsi="Wingdings 2" w:hint="default"/>
      </w:rPr>
    </w:lvl>
    <w:lvl w:ilvl="5" w:tplc="42784688" w:tentative="1">
      <w:start w:val="1"/>
      <w:numFmt w:val="bullet"/>
      <w:lvlText w:val=""/>
      <w:lvlJc w:val="left"/>
      <w:pPr>
        <w:tabs>
          <w:tab w:val="num" w:pos="4320"/>
        </w:tabs>
        <w:ind w:left="4320" w:hanging="360"/>
      </w:pPr>
      <w:rPr>
        <w:rFonts w:ascii="Wingdings 2" w:hAnsi="Wingdings 2" w:hint="default"/>
      </w:rPr>
    </w:lvl>
    <w:lvl w:ilvl="6" w:tplc="58320900" w:tentative="1">
      <w:start w:val="1"/>
      <w:numFmt w:val="bullet"/>
      <w:lvlText w:val=""/>
      <w:lvlJc w:val="left"/>
      <w:pPr>
        <w:tabs>
          <w:tab w:val="num" w:pos="5040"/>
        </w:tabs>
        <w:ind w:left="5040" w:hanging="360"/>
      </w:pPr>
      <w:rPr>
        <w:rFonts w:ascii="Wingdings 2" w:hAnsi="Wingdings 2" w:hint="default"/>
      </w:rPr>
    </w:lvl>
    <w:lvl w:ilvl="7" w:tplc="9EF23F4C" w:tentative="1">
      <w:start w:val="1"/>
      <w:numFmt w:val="bullet"/>
      <w:lvlText w:val=""/>
      <w:lvlJc w:val="left"/>
      <w:pPr>
        <w:tabs>
          <w:tab w:val="num" w:pos="5760"/>
        </w:tabs>
        <w:ind w:left="5760" w:hanging="360"/>
      </w:pPr>
      <w:rPr>
        <w:rFonts w:ascii="Wingdings 2" w:hAnsi="Wingdings 2" w:hint="default"/>
      </w:rPr>
    </w:lvl>
    <w:lvl w:ilvl="8" w:tplc="DAE8797A"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26F11B60"/>
    <w:multiLevelType w:val="hybridMultilevel"/>
    <w:tmpl w:val="DA56C3B6"/>
    <w:lvl w:ilvl="0" w:tplc="BFC0994A">
      <w:start w:val="1"/>
      <w:numFmt w:val="bullet"/>
      <w:lvlText w:val=""/>
      <w:lvlJc w:val="left"/>
      <w:pPr>
        <w:tabs>
          <w:tab w:val="num" w:pos="720"/>
        </w:tabs>
        <w:ind w:left="720" w:hanging="360"/>
      </w:pPr>
      <w:rPr>
        <w:rFonts w:ascii="Wingdings 2" w:hAnsi="Wingdings 2" w:hint="default"/>
      </w:rPr>
    </w:lvl>
    <w:lvl w:ilvl="1" w:tplc="43825CA4" w:tentative="1">
      <w:start w:val="1"/>
      <w:numFmt w:val="bullet"/>
      <w:lvlText w:val=""/>
      <w:lvlJc w:val="left"/>
      <w:pPr>
        <w:tabs>
          <w:tab w:val="num" w:pos="1440"/>
        </w:tabs>
        <w:ind w:left="1440" w:hanging="360"/>
      </w:pPr>
      <w:rPr>
        <w:rFonts w:ascii="Wingdings 2" w:hAnsi="Wingdings 2" w:hint="default"/>
      </w:rPr>
    </w:lvl>
    <w:lvl w:ilvl="2" w:tplc="51CEC806" w:tentative="1">
      <w:start w:val="1"/>
      <w:numFmt w:val="bullet"/>
      <w:lvlText w:val=""/>
      <w:lvlJc w:val="left"/>
      <w:pPr>
        <w:tabs>
          <w:tab w:val="num" w:pos="2160"/>
        </w:tabs>
        <w:ind w:left="2160" w:hanging="360"/>
      </w:pPr>
      <w:rPr>
        <w:rFonts w:ascii="Wingdings 2" w:hAnsi="Wingdings 2" w:hint="default"/>
      </w:rPr>
    </w:lvl>
    <w:lvl w:ilvl="3" w:tplc="33C0C23C" w:tentative="1">
      <w:start w:val="1"/>
      <w:numFmt w:val="bullet"/>
      <w:lvlText w:val=""/>
      <w:lvlJc w:val="left"/>
      <w:pPr>
        <w:tabs>
          <w:tab w:val="num" w:pos="2880"/>
        </w:tabs>
        <w:ind w:left="2880" w:hanging="360"/>
      </w:pPr>
      <w:rPr>
        <w:rFonts w:ascii="Wingdings 2" w:hAnsi="Wingdings 2" w:hint="default"/>
      </w:rPr>
    </w:lvl>
    <w:lvl w:ilvl="4" w:tplc="1C0C5596" w:tentative="1">
      <w:start w:val="1"/>
      <w:numFmt w:val="bullet"/>
      <w:lvlText w:val=""/>
      <w:lvlJc w:val="left"/>
      <w:pPr>
        <w:tabs>
          <w:tab w:val="num" w:pos="3600"/>
        </w:tabs>
        <w:ind w:left="3600" w:hanging="360"/>
      </w:pPr>
      <w:rPr>
        <w:rFonts w:ascii="Wingdings 2" w:hAnsi="Wingdings 2" w:hint="default"/>
      </w:rPr>
    </w:lvl>
    <w:lvl w:ilvl="5" w:tplc="B22CD5B4" w:tentative="1">
      <w:start w:val="1"/>
      <w:numFmt w:val="bullet"/>
      <w:lvlText w:val=""/>
      <w:lvlJc w:val="left"/>
      <w:pPr>
        <w:tabs>
          <w:tab w:val="num" w:pos="4320"/>
        </w:tabs>
        <w:ind w:left="4320" w:hanging="360"/>
      </w:pPr>
      <w:rPr>
        <w:rFonts w:ascii="Wingdings 2" w:hAnsi="Wingdings 2" w:hint="default"/>
      </w:rPr>
    </w:lvl>
    <w:lvl w:ilvl="6" w:tplc="F88A72C8" w:tentative="1">
      <w:start w:val="1"/>
      <w:numFmt w:val="bullet"/>
      <w:lvlText w:val=""/>
      <w:lvlJc w:val="left"/>
      <w:pPr>
        <w:tabs>
          <w:tab w:val="num" w:pos="5040"/>
        </w:tabs>
        <w:ind w:left="5040" w:hanging="360"/>
      </w:pPr>
      <w:rPr>
        <w:rFonts w:ascii="Wingdings 2" w:hAnsi="Wingdings 2" w:hint="default"/>
      </w:rPr>
    </w:lvl>
    <w:lvl w:ilvl="7" w:tplc="F042DB34" w:tentative="1">
      <w:start w:val="1"/>
      <w:numFmt w:val="bullet"/>
      <w:lvlText w:val=""/>
      <w:lvlJc w:val="left"/>
      <w:pPr>
        <w:tabs>
          <w:tab w:val="num" w:pos="5760"/>
        </w:tabs>
        <w:ind w:left="5760" w:hanging="360"/>
      </w:pPr>
      <w:rPr>
        <w:rFonts w:ascii="Wingdings 2" w:hAnsi="Wingdings 2" w:hint="default"/>
      </w:rPr>
    </w:lvl>
    <w:lvl w:ilvl="8" w:tplc="EC18DD7A"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27674C28"/>
    <w:multiLevelType w:val="hybridMultilevel"/>
    <w:tmpl w:val="A6EE9CD8"/>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17" w15:restartNumberingAfterBreak="0">
    <w:nsid w:val="2FB57E61"/>
    <w:multiLevelType w:val="hybridMultilevel"/>
    <w:tmpl w:val="B4D025C6"/>
    <w:lvl w:ilvl="0" w:tplc="48AA2D56">
      <w:start w:val="1"/>
      <w:numFmt w:val="upperLetter"/>
      <w:lvlText w:val="%1."/>
      <w:lvlJc w:val="left"/>
      <w:pPr>
        <w:ind w:left="1380" w:hanging="360"/>
      </w:pPr>
      <w:rPr>
        <w:rFonts w:hint="default"/>
        <w:b/>
        <w:color w:val="231F20"/>
        <w:w w:val="105"/>
      </w:rPr>
    </w:lvl>
    <w:lvl w:ilvl="1" w:tplc="041F0019" w:tentative="1">
      <w:start w:val="1"/>
      <w:numFmt w:val="lowerLetter"/>
      <w:lvlText w:val="%2."/>
      <w:lvlJc w:val="left"/>
      <w:pPr>
        <w:ind w:left="2100" w:hanging="360"/>
      </w:pPr>
    </w:lvl>
    <w:lvl w:ilvl="2" w:tplc="041F001B" w:tentative="1">
      <w:start w:val="1"/>
      <w:numFmt w:val="lowerRoman"/>
      <w:lvlText w:val="%3."/>
      <w:lvlJc w:val="right"/>
      <w:pPr>
        <w:ind w:left="2820" w:hanging="180"/>
      </w:pPr>
    </w:lvl>
    <w:lvl w:ilvl="3" w:tplc="041F000F" w:tentative="1">
      <w:start w:val="1"/>
      <w:numFmt w:val="decimal"/>
      <w:lvlText w:val="%4."/>
      <w:lvlJc w:val="left"/>
      <w:pPr>
        <w:ind w:left="3540" w:hanging="360"/>
      </w:pPr>
    </w:lvl>
    <w:lvl w:ilvl="4" w:tplc="041F0019" w:tentative="1">
      <w:start w:val="1"/>
      <w:numFmt w:val="lowerLetter"/>
      <w:lvlText w:val="%5."/>
      <w:lvlJc w:val="left"/>
      <w:pPr>
        <w:ind w:left="4260" w:hanging="360"/>
      </w:pPr>
    </w:lvl>
    <w:lvl w:ilvl="5" w:tplc="041F001B" w:tentative="1">
      <w:start w:val="1"/>
      <w:numFmt w:val="lowerRoman"/>
      <w:lvlText w:val="%6."/>
      <w:lvlJc w:val="right"/>
      <w:pPr>
        <w:ind w:left="4980" w:hanging="180"/>
      </w:pPr>
    </w:lvl>
    <w:lvl w:ilvl="6" w:tplc="041F000F" w:tentative="1">
      <w:start w:val="1"/>
      <w:numFmt w:val="decimal"/>
      <w:lvlText w:val="%7."/>
      <w:lvlJc w:val="left"/>
      <w:pPr>
        <w:ind w:left="5700" w:hanging="360"/>
      </w:pPr>
    </w:lvl>
    <w:lvl w:ilvl="7" w:tplc="041F0019" w:tentative="1">
      <w:start w:val="1"/>
      <w:numFmt w:val="lowerLetter"/>
      <w:lvlText w:val="%8."/>
      <w:lvlJc w:val="left"/>
      <w:pPr>
        <w:ind w:left="6420" w:hanging="360"/>
      </w:pPr>
    </w:lvl>
    <w:lvl w:ilvl="8" w:tplc="041F001B" w:tentative="1">
      <w:start w:val="1"/>
      <w:numFmt w:val="lowerRoman"/>
      <w:lvlText w:val="%9."/>
      <w:lvlJc w:val="right"/>
      <w:pPr>
        <w:ind w:left="7140" w:hanging="180"/>
      </w:pPr>
    </w:lvl>
  </w:abstractNum>
  <w:abstractNum w:abstractNumId="18" w15:restartNumberingAfterBreak="0">
    <w:nsid w:val="34793D1D"/>
    <w:multiLevelType w:val="hybridMultilevel"/>
    <w:tmpl w:val="AA6A4FE8"/>
    <w:lvl w:ilvl="0" w:tplc="041F0007">
      <w:start w:val="1"/>
      <w:numFmt w:val="bullet"/>
      <w:lvlText w:val=""/>
      <w:lvlPicBulletId w:val="0"/>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34A7300A"/>
    <w:multiLevelType w:val="hybridMultilevel"/>
    <w:tmpl w:val="405C5606"/>
    <w:lvl w:ilvl="0" w:tplc="A11C299A">
      <w:start w:val="1"/>
      <w:numFmt w:val="decimal"/>
      <w:lvlText w:val="%1)"/>
      <w:lvlJc w:val="left"/>
      <w:pPr>
        <w:ind w:left="1367" w:hanging="375"/>
      </w:pPr>
      <w:rPr>
        <w:rFonts w:hint="default"/>
        <w:b/>
      </w:rPr>
    </w:lvl>
    <w:lvl w:ilvl="1" w:tplc="041F0019" w:tentative="1">
      <w:start w:val="1"/>
      <w:numFmt w:val="lowerLetter"/>
      <w:lvlText w:val="%2."/>
      <w:lvlJc w:val="left"/>
      <w:pPr>
        <w:ind w:left="2072" w:hanging="360"/>
      </w:pPr>
    </w:lvl>
    <w:lvl w:ilvl="2" w:tplc="041F001B" w:tentative="1">
      <w:start w:val="1"/>
      <w:numFmt w:val="lowerRoman"/>
      <w:lvlText w:val="%3."/>
      <w:lvlJc w:val="right"/>
      <w:pPr>
        <w:ind w:left="2792" w:hanging="180"/>
      </w:pPr>
    </w:lvl>
    <w:lvl w:ilvl="3" w:tplc="041F000F" w:tentative="1">
      <w:start w:val="1"/>
      <w:numFmt w:val="decimal"/>
      <w:lvlText w:val="%4."/>
      <w:lvlJc w:val="left"/>
      <w:pPr>
        <w:ind w:left="3512" w:hanging="360"/>
      </w:pPr>
    </w:lvl>
    <w:lvl w:ilvl="4" w:tplc="041F0019" w:tentative="1">
      <w:start w:val="1"/>
      <w:numFmt w:val="lowerLetter"/>
      <w:lvlText w:val="%5."/>
      <w:lvlJc w:val="left"/>
      <w:pPr>
        <w:ind w:left="4232" w:hanging="360"/>
      </w:pPr>
    </w:lvl>
    <w:lvl w:ilvl="5" w:tplc="041F001B" w:tentative="1">
      <w:start w:val="1"/>
      <w:numFmt w:val="lowerRoman"/>
      <w:lvlText w:val="%6."/>
      <w:lvlJc w:val="right"/>
      <w:pPr>
        <w:ind w:left="4952" w:hanging="180"/>
      </w:pPr>
    </w:lvl>
    <w:lvl w:ilvl="6" w:tplc="041F000F" w:tentative="1">
      <w:start w:val="1"/>
      <w:numFmt w:val="decimal"/>
      <w:lvlText w:val="%7."/>
      <w:lvlJc w:val="left"/>
      <w:pPr>
        <w:ind w:left="5672" w:hanging="360"/>
      </w:pPr>
    </w:lvl>
    <w:lvl w:ilvl="7" w:tplc="041F0019" w:tentative="1">
      <w:start w:val="1"/>
      <w:numFmt w:val="lowerLetter"/>
      <w:lvlText w:val="%8."/>
      <w:lvlJc w:val="left"/>
      <w:pPr>
        <w:ind w:left="6392" w:hanging="360"/>
      </w:pPr>
    </w:lvl>
    <w:lvl w:ilvl="8" w:tplc="041F001B" w:tentative="1">
      <w:start w:val="1"/>
      <w:numFmt w:val="lowerRoman"/>
      <w:lvlText w:val="%9."/>
      <w:lvlJc w:val="right"/>
      <w:pPr>
        <w:ind w:left="7112" w:hanging="180"/>
      </w:pPr>
    </w:lvl>
  </w:abstractNum>
  <w:abstractNum w:abstractNumId="20" w15:restartNumberingAfterBreak="0">
    <w:nsid w:val="36076101"/>
    <w:multiLevelType w:val="hybridMultilevel"/>
    <w:tmpl w:val="7924F09E"/>
    <w:lvl w:ilvl="0" w:tplc="9C1EC8D2">
      <w:start w:val="1"/>
      <w:numFmt w:val="bullet"/>
      <w:lvlText w:val=""/>
      <w:lvlJc w:val="left"/>
      <w:pPr>
        <w:tabs>
          <w:tab w:val="num" w:pos="720"/>
        </w:tabs>
        <w:ind w:left="720" w:hanging="360"/>
      </w:pPr>
      <w:rPr>
        <w:rFonts w:ascii="Wingdings 2" w:hAnsi="Wingdings 2" w:hint="default"/>
      </w:rPr>
    </w:lvl>
    <w:lvl w:ilvl="1" w:tplc="9D2E8522" w:tentative="1">
      <w:start w:val="1"/>
      <w:numFmt w:val="bullet"/>
      <w:lvlText w:val=""/>
      <w:lvlJc w:val="left"/>
      <w:pPr>
        <w:tabs>
          <w:tab w:val="num" w:pos="1440"/>
        </w:tabs>
        <w:ind w:left="1440" w:hanging="360"/>
      </w:pPr>
      <w:rPr>
        <w:rFonts w:ascii="Wingdings 2" w:hAnsi="Wingdings 2" w:hint="default"/>
      </w:rPr>
    </w:lvl>
    <w:lvl w:ilvl="2" w:tplc="DD34A9E2" w:tentative="1">
      <w:start w:val="1"/>
      <w:numFmt w:val="bullet"/>
      <w:lvlText w:val=""/>
      <w:lvlJc w:val="left"/>
      <w:pPr>
        <w:tabs>
          <w:tab w:val="num" w:pos="2160"/>
        </w:tabs>
        <w:ind w:left="2160" w:hanging="360"/>
      </w:pPr>
      <w:rPr>
        <w:rFonts w:ascii="Wingdings 2" w:hAnsi="Wingdings 2" w:hint="default"/>
      </w:rPr>
    </w:lvl>
    <w:lvl w:ilvl="3" w:tplc="F1283866" w:tentative="1">
      <w:start w:val="1"/>
      <w:numFmt w:val="bullet"/>
      <w:lvlText w:val=""/>
      <w:lvlJc w:val="left"/>
      <w:pPr>
        <w:tabs>
          <w:tab w:val="num" w:pos="2880"/>
        </w:tabs>
        <w:ind w:left="2880" w:hanging="360"/>
      </w:pPr>
      <w:rPr>
        <w:rFonts w:ascii="Wingdings 2" w:hAnsi="Wingdings 2" w:hint="default"/>
      </w:rPr>
    </w:lvl>
    <w:lvl w:ilvl="4" w:tplc="249024B6" w:tentative="1">
      <w:start w:val="1"/>
      <w:numFmt w:val="bullet"/>
      <w:lvlText w:val=""/>
      <w:lvlJc w:val="left"/>
      <w:pPr>
        <w:tabs>
          <w:tab w:val="num" w:pos="3600"/>
        </w:tabs>
        <w:ind w:left="3600" w:hanging="360"/>
      </w:pPr>
      <w:rPr>
        <w:rFonts w:ascii="Wingdings 2" w:hAnsi="Wingdings 2" w:hint="default"/>
      </w:rPr>
    </w:lvl>
    <w:lvl w:ilvl="5" w:tplc="AC96A6DC" w:tentative="1">
      <w:start w:val="1"/>
      <w:numFmt w:val="bullet"/>
      <w:lvlText w:val=""/>
      <w:lvlJc w:val="left"/>
      <w:pPr>
        <w:tabs>
          <w:tab w:val="num" w:pos="4320"/>
        </w:tabs>
        <w:ind w:left="4320" w:hanging="360"/>
      </w:pPr>
      <w:rPr>
        <w:rFonts w:ascii="Wingdings 2" w:hAnsi="Wingdings 2" w:hint="default"/>
      </w:rPr>
    </w:lvl>
    <w:lvl w:ilvl="6" w:tplc="CA883E2C" w:tentative="1">
      <w:start w:val="1"/>
      <w:numFmt w:val="bullet"/>
      <w:lvlText w:val=""/>
      <w:lvlJc w:val="left"/>
      <w:pPr>
        <w:tabs>
          <w:tab w:val="num" w:pos="5040"/>
        </w:tabs>
        <w:ind w:left="5040" w:hanging="360"/>
      </w:pPr>
      <w:rPr>
        <w:rFonts w:ascii="Wingdings 2" w:hAnsi="Wingdings 2" w:hint="default"/>
      </w:rPr>
    </w:lvl>
    <w:lvl w:ilvl="7" w:tplc="7D9C2880" w:tentative="1">
      <w:start w:val="1"/>
      <w:numFmt w:val="bullet"/>
      <w:lvlText w:val=""/>
      <w:lvlJc w:val="left"/>
      <w:pPr>
        <w:tabs>
          <w:tab w:val="num" w:pos="5760"/>
        </w:tabs>
        <w:ind w:left="5760" w:hanging="360"/>
      </w:pPr>
      <w:rPr>
        <w:rFonts w:ascii="Wingdings 2" w:hAnsi="Wingdings 2" w:hint="default"/>
      </w:rPr>
    </w:lvl>
    <w:lvl w:ilvl="8" w:tplc="288E545C"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3CAF55D6"/>
    <w:multiLevelType w:val="hybridMultilevel"/>
    <w:tmpl w:val="73642D6A"/>
    <w:lvl w:ilvl="0" w:tplc="CD942F70">
      <w:start w:val="1"/>
      <w:numFmt w:val="bullet"/>
      <w:lvlText w:val=""/>
      <w:lvlJc w:val="left"/>
      <w:pPr>
        <w:tabs>
          <w:tab w:val="num" w:pos="720"/>
        </w:tabs>
        <w:ind w:left="720" w:hanging="360"/>
      </w:pPr>
      <w:rPr>
        <w:rFonts w:ascii="Wingdings 2" w:hAnsi="Wingdings 2" w:hint="default"/>
      </w:rPr>
    </w:lvl>
    <w:lvl w:ilvl="1" w:tplc="5B58A7FA" w:tentative="1">
      <w:start w:val="1"/>
      <w:numFmt w:val="bullet"/>
      <w:lvlText w:val=""/>
      <w:lvlJc w:val="left"/>
      <w:pPr>
        <w:tabs>
          <w:tab w:val="num" w:pos="1440"/>
        </w:tabs>
        <w:ind w:left="1440" w:hanging="360"/>
      </w:pPr>
      <w:rPr>
        <w:rFonts w:ascii="Wingdings 2" w:hAnsi="Wingdings 2" w:hint="default"/>
      </w:rPr>
    </w:lvl>
    <w:lvl w:ilvl="2" w:tplc="D2689DD0" w:tentative="1">
      <w:start w:val="1"/>
      <w:numFmt w:val="bullet"/>
      <w:lvlText w:val=""/>
      <w:lvlJc w:val="left"/>
      <w:pPr>
        <w:tabs>
          <w:tab w:val="num" w:pos="2160"/>
        </w:tabs>
        <w:ind w:left="2160" w:hanging="360"/>
      </w:pPr>
      <w:rPr>
        <w:rFonts w:ascii="Wingdings 2" w:hAnsi="Wingdings 2" w:hint="default"/>
      </w:rPr>
    </w:lvl>
    <w:lvl w:ilvl="3" w:tplc="DFAEC9F6" w:tentative="1">
      <w:start w:val="1"/>
      <w:numFmt w:val="bullet"/>
      <w:lvlText w:val=""/>
      <w:lvlJc w:val="left"/>
      <w:pPr>
        <w:tabs>
          <w:tab w:val="num" w:pos="2880"/>
        </w:tabs>
        <w:ind w:left="2880" w:hanging="360"/>
      </w:pPr>
      <w:rPr>
        <w:rFonts w:ascii="Wingdings 2" w:hAnsi="Wingdings 2" w:hint="default"/>
      </w:rPr>
    </w:lvl>
    <w:lvl w:ilvl="4" w:tplc="9B245C8E" w:tentative="1">
      <w:start w:val="1"/>
      <w:numFmt w:val="bullet"/>
      <w:lvlText w:val=""/>
      <w:lvlJc w:val="left"/>
      <w:pPr>
        <w:tabs>
          <w:tab w:val="num" w:pos="3600"/>
        </w:tabs>
        <w:ind w:left="3600" w:hanging="360"/>
      </w:pPr>
      <w:rPr>
        <w:rFonts w:ascii="Wingdings 2" w:hAnsi="Wingdings 2" w:hint="default"/>
      </w:rPr>
    </w:lvl>
    <w:lvl w:ilvl="5" w:tplc="134A45AC" w:tentative="1">
      <w:start w:val="1"/>
      <w:numFmt w:val="bullet"/>
      <w:lvlText w:val=""/>
      <w:lvlJc w:val="left"/>
      <w:pPr>
        <w:tabs>
          <w:tab w:val="num" w:pos="4320"/>
        </w:tabs>
        <w:ind w:left="4320" w:hanging="360"/>
      </w:pPr>
      <w:rPr>
        <w:rFonts w:ascii="Wingdings 2" w:hAnsi="Wingdings 2" w:hint="default"/>
      </w:rPr>
    </w:lvl>
    <w:lvl w:ilvl="6" w:tplc="3700765C" w:tentative="1">
      <w:start w:val="1"/>
      <w:numFmt w:val="bullet"/>
      <w:lvlText w:val=""/>
      <w:lvlJc w:val="left"/>
      <w:pPr>
        <w:tabs>
          <w:tab w:val="num" w:pos="5040"/>
        </w:tabs>
        <w:ind w:left="5040" w:hanging="360"/>
      </w:pPr>
      <w:rPr>
        <w:rFonts w:ascii="Wingdings 2" w:hAnsi="Wingdings 2" w:hint="default"/>
      </w:rPr>
    </w:lvl>
    <w:lvl w:ilvl="7" w:tplc="080037B6" w:tentative="1">
      <w:start w:val="1"/>
      <w:numFmt w:val="bullet"/>
      <w:lvlText w:val=""/>
      <w:lvlJc w:val="left"/>
      <w:pPr>
        <w:tabs>
          <w:tab w:val="num" w:pos="5760"/>
        </w:tabs>
        <w:ind w:left="5760" w:hanging="360"/>
      </w:pPr>
      <w:rPr>
        <w:rFonts w:ascii="Wingdings 2" w:hAnsi="Wingdings 2" w:hint="default"/>
      </w:rPr>
    </w:lvl>
    <w:lvl w:ilvl="8" w:tplc="A16C405E"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416D40FB"/>
    <w:multiLevelType w:val="hybridMultilevel"/>
    <w:tmpl w:val="5986050E"/>
    <w:lvl w:ilvl="0" w:tplc="3D00ACC2">
      <w:start w:val="1"/>
      <w:numFmt w:val="bullet"/>
      <w:lvlText w:val=""/>
      <w:lvlJc w:val="left"/>
      <w:pPr>
        <w:tabs>
          <w:tab w:val="num" w:pos="720"/>
        </w:tabs>
        <w:ind w:left="720" w:hanging="360"/>
      </w:pPr>
      <w:rPr>
        <w:rFonts w:ascii="Wingdings 2" w:hAnsi="Wingdings 2" w:hint="default"/>
      </w:rPr>
    </w:lvl>
    <w:lvl w:ilvl="1" w:tplc="42CA8FF4" w:tentative="1">
      <w:start w:val="1"/>
      <w:numFmt w:val="bullet"/>
      <w:lvlText w:val=""/>
      <w:lvlJc w:val="left"/>
      <w:pPr>
        <w:tabs>
          <w:tab w:val="num" w:pos="1440"/>
        </w:tabs>
        <w:ind w:left="1440" w:hanging="360"/>
      </w:pPr>
      <w:rPr>
        <w:rFonts w:ascii="Wingdings 2" w:hAnsi="Wingdings 2" w:hint="default"/>
      </w:rPr>
    </w:lvl>
    <w:lvl w:ilvl="2" w:tplc="14E28954" w:tentative="1">
      <w:start w:val="1"/>
      <w:numFmt w:val="bullet"/>
      <w:lvlText w:val=""/>
      <w:lvlJc w:val="left"/>
      <w:pPr>
        <w:tabs>
          <w:tab w:val="num" w:pos="2160"/>
        </w:tabs>
        <w:ind w:left="2160" w:hanging="360"/>
      </w:pPr>
      <w:rPr>
        <w:rFonts w:ascii="Wingdings 2" w:hAnsi="Wingdings 2" w:hint="default"/>
      </w:rPr>
    </w:lvl>
    <w:lvl w:ilvl="3" w:tplc="FEA6D744" w:tentative="1">
      <w:start w:val="1"/>
      <w:numFmt w:val="bullet"/>
      <w:lvlText w:val=""/>
      <w:lvlJc w:val="left"/>
      <w:pPr>
        <w:tabs>
          <w:tab w:val="num" w:pos="2880"/>
        </w:tabs>
        <w:ind w:left="2880" w:hanging="360"/>
      </w:pPr>
      <w:rPr>
        <w:rFonts w:ascii="Wingdings 2" w:hAnsi="Wingdings 2" w:hint="default"/>
      </w:rPr>
    </w:lvl>
    <w:lvl w:ilvl="4" w:tplc="CD3E52E6" w:tentative="1">
      <w:start w:val="1"/>
      <w:numFmt w:val="bullet"/>
      <w:lvlText w:val=""/>
      <w:lvlJc w:val="left"/>
      <w:pPr>
        <w:tabs>
          <w:tab w:val="num" w:pos="3600"/>
        </w:tabs>
        <w:ind w:left="3600" w:hanging="360"/>
      </w:pPr>
      <w:rPr>
        <w:rFonts w:ascii="Wingdings 2" w:hAnsi="Wingdings 2" w:hint="default"/>
      </w:rPr>
    </w:lvl>
    <w:lvl w:ilvl="5" w:tplc="CF6CE072" w:tentative="1">
      <w:start w:val="1"/>
      <w:numFmt w:val="bullet"/>
      <w:lvlText w:val=""/>
      <w:lvlJc w:val="left"/>
      <w:pPr>
        <w:tabs>
          <w:tab w:val="num" w:pos="4320"/>
        </w:tabs>
        <w:ind w:left="4320" w:hanging="360"/>
      </w:pPr>
      <w:rPr>
        <w:rFonts w:ascii="Wingdings 2" w:hAnsi="Wingdings 2" w:hint="default"/>
      </w:rPr>
    </w:lvl>
    <w:lvl w:ilvl="6" w:tplc="FADA4464" w:tentative="1">
      <w:start w:val="1"/>
      <w:numFmt w:val="bullet"/>
      <w:lvlText w:val=""/>
      <w:lvlJc w:val="left"/>
      <w:pPr>
        <w:tabs>
          <w:tab w:val="num" w:pos="5040"/>
        </w:tabs>
        <w:ind w:left="5040" w:hanging="360"/>
      </w:pPr>
      <w:rPr>
        <w:rFonts w:ascii="Wingdings 2" w:hAnsi="Wingdings 2" w:hint="default"/>
      </w:rPr>
    </w:lvl>
    <w:lvl w:ilvl="7" w:tplc="0C2E7CDC" w:tentative="1">
      <w:start w:val="1"/>
      <w:numFmt w:val="bullet"/>
      <w:lvlText w:val=""/>
      <w:lvlJc w:val="left"/>
      <w:pPr>
        <w:tabs>
          <w:tab w:val="num" w:pos="5760"/>
        </w:tabs>
        <w:ind w:left="5760" w:hanging="360"/>
      </w:pPr>
      <w:rPr>
        <w:rFonts w:ascii="Wingdings 2" w:hAnsi="Wingdings 2" w:hint="default"/>
      </w:rPr>
    </w:lvl>
    <w:lvl w:ilvl="8" w:tplc="AA98FB8C"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4523221C"/>
    <w:multiLevelType w:val="hybridMultilevel"/>
    <w:tmpl w:val="6CC68024"/>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5AC1639"/>
    <w:multiLevelType w:val="hybridMultilevel"/>
    <w:tmpl w:val="9C8C46F6"/>
    <w:lvl w:ilvl="0" w:tplc="CDD05E4E">
      <w:start w:val="1"/>
      <w:numFmt w:val="bullet"/>
      <w:lvlText w:val=""/>
      <w:lvlJc w:val="left"/>
      <w:pPr>
        <w:tabs>
          <w:tab w:val="num" w:pos="720"/>
        </w:tabs>
        <w:ind w:left="720" w:hanging="360"/>
      </w:pPr>
      <w:rPr>
        <w:rFonts w:ascii="Wingdings 2" w:hAnsi="Wingdings 2" w:hint="default"/>
      </w:rPr>
    </w:lvl>
    <w:lvl w:ilvl="1" w:tplc="30E64F40" w:tentative="1">
      <w:start w:val="1"/>
      <w:numFmt w:val="bullet"/>
      <w:lvlText w:val=""/>
      <w:lvlJc w:val="left"/>
      <w:pPr>
        <w:tabs>
          <w:tab w:val="num" w:pos="1440"/>
        </w:tabs>
        <w:ind w:left="1440" w:hanging="360"/>
      </w:pPr>
      <w:rPr>
        <w:rFonts w:ascii="Wingdings 2" w:hAnsi="Wingdings 2" w:hint="default"/>
      </w:rPr>
    </w:lvl>
    <w:lvl w:ilvl="2" w:tplc="E250B9C6" w:tentative="1">
      <w:start w:val="1"/>
      <w:numFmt w:val="bullet"/>
      <w:lvlText w:val=""/>
      <w:lvlJc w:val="left"/>
      <w:pPr>
        <w:tabs>
          <w:tab w:val="num" w:pos="2160"/>
        </w:tabs>
        <w:ind w:left="2160" w:hanging="360"/>
      </w:pPr>
      <w:rPr>
        <w:rFonts w:ascii="Wingdings 2" w:hAnsi="Wingdings 2" w:hint="default"/>
      </w:rPr>
    </w:lvl>
    <w:lvl w:ilvl="3" w:tplc="96B41370" w:tentative="1">
      <w:start w:val="1"/>
      <w:numFmt w:val="bullet"/>
      <w:lvlText w:val=""/>
      <w:lvlJc w:val="left"/>
      <w:pPr>
        <w:tabs>
          <w:tab w:val="num" w:pos="2880"/>
        </w:tabs>
        <w:ind w:left="2880" w:hanging="360"/>
      </w:pPr>
      <w:rPr>
        <w:rFonts w:ascii="Wingdings 2" w:hAnsi="Wingdings 2" w:hint="default"/>
      </w:rPr>
    </w:lvl>
    <w:lvl w:ilvl="4" w:tplc="1422A072" w:tentative="1">
      <w:start w:val="1"/>
      <w:numFmt w:val="bullet"/>
      <w:lvlText w:val=""/>
      <w:lvlJc w:val="left"/>
      <w:pPr>
        <w:tabs>
          <w:tab w:val="num" w:pos="3600"/>
        </w:tabs>
        <w:ind w:left="3600" w:hanging="360"/>
      </w:pPr>
      <w:rPr>
        <w:rFonts w:ascii="Wingdings 2" w:hAnsi="Wingdings 2" w:hint="default"/>
      </w:rPr>
    </w:lvl>
    <w:lvl w:ilvl="5" w:tplc="B3EAC8F8" w:tentative="1">
      <w:start w:val="1"/>
      <w:numFmt w:val="bullet"/>
      <w:lvlText w:val=""/>
      <w:lvlJc w:val="left"/>
      <w:pPr>
        <w:tabs>
          <w:tab w:val="num" w:pos="4320"/>
        </w:tabs>
        <w:ind w:left="4320" w:hanging="360"/>
      </w:pPr>
      <w:rPr>
        <w:rFonts w:ascii="Wingdings 2" w:hAnsi="Wingdings 2" w:hint="default"/>
      </w:rPr>
    </w:lvl>
    <w:lvl w:ilvl="6" w:tplc="58C8472E" w:tentative="1">
      <w:start w:val="1"/>
      <w:numFmt w:val="bullet"/>
      <w:lvlText w:val=""/>
      <w:lvlJc w:val="left"/>
      <w:pPr>
        <w:tabs>
          <w:tab w:val="num" w:pos="5040"/>
        </w:tabs>
        <w:ind w:left="5040" w:hanging="360"/>
      </w:pPr>
      <w:rPr>
        <w:rFonts w:ascii="Wingdings 2" w:hAnsi="Wingdings 2" w:hint="default"/>
      </w:rPr>
    </w:lvl>
    <w:lvl w:ilvl="7" w:tplc="31E69902" w:tentative="1">
      <w:start w:val="1"/>
      <w:numFmt w:val="bullet"/>
      <w:lvlText w:val=""/>
      <w:lvlJc w:val="left"/>
      <w:pPr>
        <w:tabs>
          <w:tab w:val="num" w:pos="5760"/>
        </w:tabs>
        <w:ind w:left="5760" w:hanging="360"/>
      </w:pPr>
      <w:rPr>
        <w:rFonts w:ascii="Wingdings 2" w:hAnsi="Wingdings 2" w:hint="default"/>
      </w:rPr>
    </w:lvl>
    <w:lvl w:ilvl="8" w:tplc="619AB408"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47BF25A2"/>
    <w:multiLevelType w:val="hybridMultilevel"/>
    <w:tmpl w:val="EB56D032"/>
    <w:lvl w:ilvl="0" w:tplc="C316C7C8">
      <w:start w:val="1"/>
      <w:numFmt w:val="bullet"/>
      <w:lvlText w:val="•"/>
      <w:lvlJc w:val="left"/>
      <w:pPr>
        <w:ind w:left="1380" w:hanging="360"/>
      </w:pPr>
      <w:rPr>
        <w:rFonts w:ascii="Calibri" w:eastAsia="Calibri" w:hAnsi="Calibri" w:hint="default"/>
        <w:color w:val="231F20"/>
        <w:w w:val="56"/>
        <w:sz w:val="24"/>
        <w:szCs w:val="24"/>
      </w:rPr>
    </w:lvl>
    <w:lvl w:ilvl="1" w:tplc="C99AC530">
      <w:start w:val="1"/>
      <w:numFmt w:val="bullet"/>
      <w:lvlText w:val="•"/>
      <w:lvlJc w:val="left"/>
      <w:pPr>
        <w:ind w:left="2377" w:hanging="360"/>
      </w:pPr>
      <w:rPr>
        <w:rFonts w:hint="default"/>
      </w:rPr>
    </w:lvl>
    <w:lvl w:ilvl="2" w:tplc="47CA7C7A">
      <w:start w:val="1"/>
      <w:numFmt w:val="bullet"/>
      <w:lvlText w:val="•"/>
      <w:lvlJc w:val="left"/>
      <w:pPr>
        <w:ind w:left="3373" w:hanging="360"/>
      </w:pPr>
      <w:rPr>
        <w:rFonts w:hint="default"/>
      </w:rPr>
    </w:lvl>
    <w:lvl w:ilvl="3" w:tplc="F5F411CA">
      <w:start w:val="1"/>
      <w:numFmt w:val="bullet"/>
      <w:lvlText w:val="•"/>
      <w:lvlJc w:val="left"/>
      <w:pPr>
        <w:ind w:left="4370" w:hanging="360"/>
      </w:pPr>
      <w:rPr>
        <w:rFonts w:hint="default"/>
      </w:rPr>
    </w:lvl>
    <w:lvl w:ilvl="4" w:tplc="D652AEE4">
      <w:start w:val="1"/>
      <w:numFmt w:val="bullet"/>
      <w:lvlText w:val="•"/>
      <w:lvlJc w:val="left"/>
      <w:pPr>
        <w:ind w:left="5366" w:hanging="360"/>
      </w:pPr>
      <w:rPr>
        <w:rFonts w:hint="default"/>
      </w:rPr>
    </w:lvl>
    <w:lvl w:ilvl="5" w:tplc="15FE142A">
      <w:start w:val="1"/>
      <w:numFmt w:val="bullet"/>
      <w:lvlText w:val="•"/>
      <w:lvlJc w:val="left"/>
      <w:pPr>
        <w:ind w:left="6363" w:hanging="360"/>
      </w:pPr>
      <w:rPr>
        <w:rFonts w:hint="default"/>
      </w:rPr>
    </w:lvl>
    <w:lvl w:ilvl="6" w:tplc="ED0C9EF0">
      <w:start w:val="1"/>
      <w:numFmt w:val="bullet"/>
      <w:lvlText w:val="•"/>
      <w:lvlJc w:val="left"/>
      <w:pPr>
        <w:ind w:left="7359" w:hanging="360"/>
      </w:pPr>
      <w:rPr>
        <w:rFonts w:hint="default"/>
      </w:rPr>
    </w:lvl>
    <w:lvl w:ilvl="7" w:tplc="D46A7C52">
      <w:start w:val="1"/>
      <w:numFmt w:val="bullet"/>
      <w:lvlText w:val="•"/>
      <w:lvlJc w:val="left"/>
      <w:pPr>
        <w:ind w:left="8356" w:hanging="360"/>
      </w:pPr>
      <w:rPr>
        <w:rFonts w:hint="default"/>
      </w:rPr>
    </w:lvl>
    <w:lvl w:ilvl="8" w:tplc="B7106B26">
      <w:start w:val="1"/>
      <w:numFmt w:val="bullet"/>
      <w:lvlText w:val="•"/>
      <w:lvlJc w:val="left"/>
      <w:pPr>
        <w:ind w:left="9352" w:hanging="360"/>
      </w:pPr>
      <w:rPr>
        <w:rFonts w:hint="default"/>
      </w:rPr>
    </w:lvl>
  </w:abstractNum>
  <w:abstractNum w:abstractNumId="26" w15:restartNumberingAfterBreak="0">
    <w:nsid w:val="4FC45158"/>
    <w:multiLevelType w:val="hybridMultilevel"/>
    <w:tmpl w:val="CD00261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7" w15:restartNumberingAfterBreak="0">
    <w:nsid w:val="58102DBF"/>
    <w:multiLevelType w:val="hybridMultilevel"/>
    <w:tmpl w:val="6F742AF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15:restartNumberingAfterBreak="0">
    <w:nsid w:val="5AC74455"/>
    <w:multiLevelType w:val="hybridMultilevel"/>
    <w:tmpl w:val="64B87B40"/>
    <w:lvl w:ilvl="0" w:tplc="E28A6D70">
      <w:start w:val="1"/>
      <w:numFmt w:val="decimal"/>
      <w:lvlText w:val="%1."/>
      <w:lvlJc w:val="left"/>
      <w:pPr>
        <w:ind w:left="1712" w:hanging="360"/>
      </w:pPr>
      <w:rPr>
        <w:b/>
        <w:i w:val="0"/>
      </w:r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29" w15:restartNumberingAfterBreak="0">
    <w:nsid w:val="5B3B3951"/>
    <w:multiLevelType w:val="hybridMultilevel"/>
    <w:tmpl w:val="21AC212A"/>
    <w:lvl w:ilvl="0" w:tplc="893A00A4">
      <w:start w:val="1"/>
      <w:numFmt w:val="bullet"/>
      <w:lvlText w:val=""/>
      <w:lvlJc w:val="left"/>
      <w:pPr>
        <w:tabs>
          <w:tab w:val="num" w:pos="720"/>
        </w:tabs>
        <w:ind w:left="720" w:hanging="360"/>
      </w:pPr>
      <w:rPr>
        <w:rFonts w:ascii="Wingdings 2" w:hAnsi="Wingdings 2" w:hint="default"/>
      </w:rPr>
    </w:lvl>
    <w:lvl w:ilvl="1" w:tplc="F7F2A6FC" w:tentative="1">
      <w:start w:val="1"/>
      <w:numFmt w:val="bullet"/>
      <w:lvlText w:val=""/>
      <w:lvlJc w:val="left"/>
      <w:pPr>
        <w:tabs>
          <w:tab w:val="num" w:pos="1440"/>
        </w:tabs>
        <w:ind w:left="1440" w:hanging="360"/>
      </w:pPr>
      <w:rPr>
        <w:rFonts w:ascii="Wingdings 2" w:hAnsi="Wingdings 2" w:hint="default"/>
      </w:rPr>
    </w:lvl>
    <w:lvl w:ilvl="2" w:tplc="A412C152" w:tentative="1">
      <w:start w:val="1"/>
      <w:numFmt w:val="bullet"/>
      <w:lvlText w:val=""/>
      <w:lvlJc w:val="left"/>
      <w:pPr>
        <w:tabs>
          <w:tab w:val="num" w:pos="2160"/>
        </w:tabs>
        <w:ind w:left="2160" w:hanging="360"/>
      </w:pPr>
      <w:rPr>
        <w:rFonts w:ascii="Wingdings 2" w:hAnsi="Wingdings 2" w:hint="default"/>
      </w:rPr>
    </w:lvl>
    <w:lvl w:ilvl="3" w:tplc="D9BEC8B6" w:tentative="1">
      <w:start w:val="1"/>
      <w:numFmt w:val="bullet"/>
      <w:lvlText w:val=""/>
      <w:lvlJc w:val="left"/>
      <w:pPr>
        <w:tabs>
          <w:tab w:val="num" w:pos="2880"/>
        </w:tabs>
        <w:ind w:left="2880" w:hanging="360"/>
      </w:pPr>
      <w:rPr>
        <w:rFonts w:ascii="Wingdings 2" w:hAnsi="Wingdings 2" w:hint="default"/>
      </w:rPr>
    </w:lvl>
    <w:lvl w:ilvl="4" w:tplc="875C7D3C" w:tentative="1">
      <w:start w:val="1"/>
      <w:numFmt w:val="bullet"/>
      <w:lvlText w:val=""/>
      <w:lvlJc w:val="left"/>
      <w:pPr>
        <w:tabs>
          <w:tab w:val="num" w:pos="3600"/>
        </w:tabs>
        <w:ind w:left="3600" w:hanging="360"/>
      </w:pPr>
      <w:rPr>
        <w:rFonts w:ascii="Wingdings 2" w:hAnsi="Wingdings 2" w:hint="default"/>
      </w:rPr>
    </w:lvl>
    <w:lvl w:ilvl="5" w:tplc="CEE6C2DA" w:tentative="1">
      <w:start w:val="1"/>
      <w:numFmt w:val="bullet"/>
      <w:lvlText w:val=""/>
      <w:lvlJc w:val="left"/>
      <w:pPr>
        <w:tabs>
          <w:tab w:val="num" w:pos="4320"/>
        </w:tabs>
        <w:ind w:left="4320" w:hanging="360"/>
      </w:pPr>
      <w:rPr>
        <w:rFonts w:ascii="Wingdings 2" w:hAnsi="Wingdings 2" w:hint="default"/>
      </w:rPr>
    </w:lvl>
    <w:lvl w:ilvl="6" w:tplc="AD785C42" w:tentative="1">
      <w:start w:val="1"/>
      <w:numFmt w:val="bullet"/>
      <w:lvlText w:val=""/>
      <w:lvlJc w:val="left"/>
      <w:pPr>
        <w:tabs>
          <w:tab w:val="num" w:pos="5040"/>
        </w:tabs>
        <w:ind w:left="5040" w:hanging="360"/>
      </w:pPr>
      <w:rPr>
        <w:rFonts w:ascii="Wingdings 2" w:hAnsi="Wingdings 2" w:hint="default"/>
      </w:rPr>
    </w:lvl>
    <w:lvl w:ilvl="7" w:tplc="C052B5C2" w:tentative="1">
      <w:start w:val="1"/>
      <w:numFmt w:val="bullet"/>
      <w:lvlText w:val=""/>
      <w:lvlJc w:val="left"/>
      <w:pPr>
        <w:tabs>
          <w:tab w:val="num" w:pos="5760"/>
        </w:tabs>
        <w:ind w:left="5760" w:hanging="360"/>
      </w:pPr>
      <w:rPr>
        <w:rFonts w:ascii="Wingdings 2" w:hAnsi="Wingdings 2" w:hint="default"/>
      </w:rPr>
    </w:lvl>
    <w:lvl w:ilvl="8" w:tplc="7638E7E0"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5DDB67AB"/>
    <w:multiLevelType w:val="hybridMultilevel"/>
    <w:tmpl w:val="BEB6EE64"/>
    <w:lvl w:ilvl="0" w:tplc="F1FE4C56">
      <w:start w:val="1"/>
      <w:numFmt w:val="bullet"/>
      <w:lvlText w:val=""/>
      <w:lvlJc w:val="left"/>
      <w:pPr>
        <w:tabs>
          <w:tab w:val="num" w:pos="720"/>
        </w:tabs>
        <w:ind w:left="720" w:hanging="360"/>
      </w:pPr>
      <w:rPr>
        <w:rFonts w:ascii="Wingdings 2" w:hAnsi="Wingdings 2" w:hint="default"/>
      </w:rPr>
    </w:lvl>
    <w:lvl w:ilvl="1" w:tplc="18AE17CA" w:tentative="1">
      <w:start w:val="1"/>
      <w:numFmt w:val="bullet"/>
      <w:lvlText w:val=""/>
      <w:lvlJc w:val="left"/>
      <w:pPr>
        <w:tabs>
          <w:tab w:val="num" w:pos="1440"/>
        </w:tabs>
        <w:ind w:left="1440" w:hanging="360"/>
      </w:pPr>
      <w:rPr>
        <w:rFonts w:ascii="Wingdings 2" w:hAnsi="Wingdings 2" w:hint="default"/>
      </w:rPr>
    </w:lvl>
    <w:lvl w:ilvl="2" w:tplc="29169C1C" w:tentative="1">
      <w:start w:val="1"/>
      <w:numFmt w:val="bullet"/>
      <w:lvlText w:val=""/>
      <w:lvlJc w:val="left"/>
      <w:pPr>
        <w:tabs>
          <w:tab w:val="num" w:pos="2160"/>
        </w:tabs>
        <w:ind w:left="2160" w:hanging="360"/>
      </w:pPr>
      <w:rPr>
        <w:rFonts w:ascii="Wingdings 2" w:hAnsi="Wingdings 2" w:hint="default"/>
      </w:rPr>
    </w:lvl>
    <w:lvl w:ilvl="3" w:tplc="71FEB536" w:tentative="1">
      <w:start w:val="1"/>
      <w:numFmt w:val="bullet"/>
      <w:lvlText w:val=""/>
      <w:lvlJc w:val="left"/>
      <w:pPr>
        <w:tabs>
          <w:tab w:val="num" w:pos="2880"/>
        </w:tabs>
        <w:ind w:left="2880" w:hanging="360"/>
      </w:pPr>
      <w:rPr>
        <w:rFonts w:ascii="Wingdings 2" w:hAnsi="Wingdings 2" w:hint="default"/>
      </w:rPr>
    </w:lvl>
    <w:lvl w:ilvl="4" w:tplc="51A0CABE" w:tentative="1">
      <w:start w:val="1"/>
      <w:numFmt w:val="bullet"/>
      <w:lvlText w:val=""/>
      <w:lvlJc w:val="left"/>
      <w:pPr>
        <w:tabs>
          <w:tab w:val="num" w:pos="3600"/>
        </w:tabs>
        <w:ind w:left="3600" w:hanging="360"/>
      </w:pPr>
      <w:rPr>
        <w:rFonts w:ascii="Wingdings 2" w:hAnsi="Wingdings 2" w:hint="default"/>
      </w:rPr>
    </w:lvl>
    <w:lvl w:ilvl="5" w:tplc="7DACD0C6" w:tentative="1">
      <w:start w:val="1"/>
      <w:numFmt w:val="bullet"/>
      <w:lvlText w:val=""/>
      <w:lvlJc w:val="left"/>
      <w:pPr>
        <w:tabs>
          <w:tab w:val="num" w:pos="4320"/>
        </w:tabs>
        <w:ind w:left="4320" w:hanging="360"/>
      </w:pPr>
      <w:rPr>
        <w:rFonts w:ascii="Wingdings 2" w:hAnsi="Wingdings 2" w:hint="default"/>
      </w:rPr>
    </w:lvl>
    <w:lvl w:ilvl="6" w:tplc="CFD25254" w:tentative="1">
      <w:start w:val="1"/>
      <w:numFmt w:val="bullet"/>
      <w:lvlText w:val=""/>
      <w:lvlJc w:val="left"/>
      <w:pPr>
        <w:tabs>
          <w:tab w:val="num" w:pos="5040"/>
        </w:tabs>
        <w:ind w:left="5040" w:hanging="360"/>
      </w:pPr>
      <w:rPr>
        <w:rFonts w:ascii="Wingdings 2" w:hAnsi="Wingdings 2" w:hint="default"/>
      </w:rPr>
    </w:lvl>
    <w:lvl w:ilvl="7" w:tplc="F662D140" w:tentative="1">
      <w:start w:val="1"/>
      <w:numFmt w:val="bullet"/>
      <w:lvlText w:val=""/>
      <w:lvlJc w:val="left"/>
      <w:pPr>
        <w:tabs>
          <w:tab w:val="num" w:pos="5760"/>
        </w:tabs>
        <w:ind w:left="5760" w:hanging="360"/>
      </w:pPr>
      <w:rPr>
        <w:rFonts w:ascii="Wingdings 2" w:hAnsi="Wingdings 2" w:hint="default"/>
      </w:rPr>
    </w:lvl>
    <w:lvl w:ilvl="8" w:tplc="3B1604FE"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6370140A"/>
    <w:multiLevelType w:val="hybridMultilevel"/>
    <w:tmpl w:val="FA820898"/>
    <w:lvl w:ilvl="0" w:tplc="F6A0E056">
      <w:start w:val="1"/>
      <w:numFmt w:val="bullet"/>
      <w:lvlText w:val=""/>
      <w:lvlJc w:val="left"/>
      <w:pPr>
        <w:tabs>
          <w:tab w:val="num" w:pos="720"/>
        </w:tabs>
        <w:ind w:left="720" w:hanging="360"/>
      </w:pPr>
      <w:rPr>
        <w:rFonts w:ascii="Wingdings 2" w:hAnsi="Wingdings 2" w:hint="default"/>
      </w:rPr>
    </w:lvl>
    <w:lvl w:ilvl="1" w:tplc="FAB0BDCC" w:tentative="1">
      <w:start w:val="1"/>
      <w:numFmt w:val="bullet"/>
      <w:lvlText w:val=""/>
      <w:lvlJc w:val="left"/>
      <w:pPr>
        <w:tabs>
          <w:tab w:val="num" w:pos="1440"/>
        </w:tabs>
        <w:ind w:left="1440" w:hanging="360"/>
      </w:pPr>
      <w:rPr>
        <w:rFonts w:ascii="Wingdings 2" w:hAnsi="Wingdings 2" w:hint="default"/>
      </w:rPr>
    </w:lvl>
    <w:lvl w:ilvl="2" w:tplc="EC5E8262" w:tentative="1">
      <w:start w:val="1"/>
      <w:numFmt w:val="bullet"/>
      <w:lvlText w:val=""/>
      <w:lvlJc w:val="left"/>
      <w:pPr>
        <w:tabs>
          <w:tab w:val="num" w:pos="2160"/>
        </w:tabs>
        <w:ind w:left="2160" w:hanging="360"/>
      </w:pPr>
      <w:rPr>
        <w:rFonts w:ascii="Wingdings 2" w:hAnsi="Wingdings 2" w:hint="default"/>
      </w:rPr>
    </w:lvl>
    <w:lvl w:ilvl="3" w:tplc="5B2C2358" w:tentative="1">
      <w:start w:val="1"/>
      <w:numFmt w:val="bullet"/>
      <w:lvlText w:val=""/>
      <w:lvlJc w:val="left"/>
      <w:pPr>
        <w:tabs>
          <w:tab w:val="num" w:pos="2880"/>
        </w:tabs>
        <w:ind w:left="2880" w:hanging="360"/>
      </w:pPr>
      <w:rPr>
        <w:rFonts w:ascii="Wingdings 2" w:hAnsi="Wingdings 2" w:hint="default"/>
      </w:rPr>
    </w:lvl>
    <w:lvl w:ilvl="4" w:tplc="57108806" w:tentative="1">
      <w:start w:val="1"/>
      <w:numFmt w:val="bullet"/>
      <w:lvlText w:val=""/>
      <w:lvlJc w:val="left"/>
      <w:pPr>
        <w:tabs>
          <w:tab w:val="num" w:pos="3600"/>
        </w:tabs>
        <w:ind w:left="3600" w:hanging="360"/>
      </w:pPr>
      <w:rPr>
        <w:rFonts w:ascii="Wingdings 2" w:hAnsi="Wingdings 2" w:hint="default"/>
      </w:rPr>
    </w:lvl>
    <w:lvl w:ilvl="5" w:tplc="F56E0BFC" w:tentative="1">
      <w:start w:val="1"/>
      <w:numFmt w:val="bullet"/>
      <w:lvlText w:val=""/>
      <w:lvlJc w:val="left"/>
      <w:pPr>
        <w:tabs>
          <w:tab w:val="num" w:pos="4320"/>
        </w:tabs>
        <w:ind w:left="4320" w:hanging="360"/>
      </w:pPr>
      <w:rPr>
        <w:rFonts w:ascii="Wingdings 2" w:hAnsi="Wingdings 2" w:hint="default"/>
      </w:rPr>
    </w:lvl>
    <w:lvl w:ilvl="6" w:tplc="20B893C6" w:tentative="1">
      <w:start w:val="1"/>
      <w:numFmt w:val="bullet"/>
      <w:lvlText w:val=""/>
      <w:lvlJc w:val="left"/>
      <w:pPr>
        <w:tabs>
          <w:tab w:val="num" w:pos="5040"/>
        </w:tabs>
        <w:ind w:left="5040" w:hanging="360"/>
      </w:pPr>
      <w:rPr>
        <w:rFonts w:ascii="Wingdings 2" w:hAnsi="Wingdings 2" w:hint="default"/>
      </w:rPr>
    </w:lvl>
    <w:lvl w:ilvl="7" w:tplc="973A3ACC" w:tentative="1">
      <w:start w:val="1"/>
      <w:numFmt w:val="bullet"/>
      <w:lvlText w:val=""/>
      <w:lvlJc w:val="left"/>
      <w:pPr>
        <w:tabs>
          <w:tab w:val="num" w:pos="5760"/>
        </w:tabs>
        <w:ind w:left="5760" w:hanging="360"/>
      </w:pPr>
      <w:rPr>
        <w:rFonts w:ascii="Wingdings 2" w:hAnsi="Wingdings 2" w:hint="default"/>
      </w:rPr>
    </w:lvl>
    <w:lvl w:ilvl="8" w:tplc="335E0264" w:tentative="1">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66680210"/>
    <w:multiLevelType w:val="hybridMultilevel"/>
    <w:tmpl w:val="B746742E"/>
    <w:lvl w:ilvl="0" w:tplc="875446B6">
      <w:start w:val="1"/>
      <w:numFmt w:val="bullet"/>
      <w:lvlText w:val=""/>
      <w:lvlJc w:val="left"/>
      <w:pPr>
        <w:tabs>
          <w:tab w:val="num" w:pos="720"/>
        </w:tabs>
        <w:ind w:left="720" w:hanging="360"/>
      </w:pPr>
      <w:rPr>
        <w:rFonts w:ascii="Wingdings 2" w:hAnsi="Wingdings 2" w:hint="default"/>
      </w:rPr>
    </w:lvl>
    <w:lvl w:ilvl="1" w:tplc="279AC7C8" w:tentative="1">
      <w:start w:val="1"/>
      <w:numFmt w:val="bullet"/>
      <w:lvlText w:val=""/>
      <w:lvlJc w:val="left"/>
      <w:pPr>
        <w:tabs>
          <w:tab w:val="num" w:pos="1440"/>
        </w:tabs>
        <w:ind w:left="1440" w:hanging="360"/>
      </w:pPr>
      <w:rPr>
        <w:rFonts w:ascii="Wingdings 2" w:hAnsi="Wingdings 2" w:hint="default"/>
      </w:rPr>
    </w:lvl>
    <w:lvl w:ilvl="2" w:tplc="FE94236C" w:tentative="1">
      <w:start w:val="1"/>
      <w:numFmt w:val="bullet"/>
      <w:lvlText w:val=""/>
      <w:lvlJc w:val="left"/>
      <w:pPr>
        <w:tabs>
          <w:tab w:val="num" w:pos="2160"/>
        </w:tabs>
        <w:ind w:left="2160" w:hanging="360"/>
      </w:pPr>
      <w:rPr>
        <w:rFonts w:ascii="Wingdings 2" w:hAnsi="Wingdings 2" w:hint="default"/>
      </w:rPr>
    </w:lvl>
    <w:lvl w:ilvl="3" w:tplc="71426F50" w:tentative="1">
      <w:start w:val="1"/>
      <w:numFmt w:val="bullet"/>
      <w:lvlText w:val=""/>
      <w:lvlJc w:val="left"/>
      <w:pPr>
        <w:tabs>
          <w:tab w:val="num" w:pos="2880"/>
        </w:tabs>
        <w:ind w:left="2880" w:hanging="360"/>
      </w:pPr>
      <w:rPr>
        <w:rFonts w:ascii="Wingdings 2" w:hAnsi="Wingdings 2" w:hint="default"/>
      </w:rPr>
    </w:lvl>
    <w:lvl w:ilvl="4" w:tplc="CCA46066" w:tentative="1">
      <w:start w:val="1"/>
      <w:numFmt w:val="bullet"/>
      <w:lvlText w:val=""/>
      <w:lvlJc w:val="left"/>
      <w:pPr>
        <w:tabs>
          <w:tab w:val="num" w:pos="3600"/>
        </w:tabs>
        <w:ind w:left="3600" w:hanging="360"/>
      </w:pPr>
      <w:rPr>
        <w:rFonts w:ascii="Wingdings 2" w:hAnsi="Wingdings 2" w:hint="default"/>
      </w:rPr>
    </w:lvl>
    <w:lvl w:ilvl="5" w:tplc="A4141650" w:tentative="1">
      <w:start w:val="1"/>
      <w:numFmt w:val="bullet"/>
      <w:lvlText w:val=""/>
      <w:lvlJc w:val="left"/>
      <w:pPr>
        <w:tabs>
          <w:tab w:val="num" w:pos="4320"/>
        </w:tabs>
        <w:ind w:left="4320" w:hanging="360"/>
      </w:pPr>
      <w:rPr>
        <w:rFonts w:ascii="Wingdings 2" w:hAnsi="Wingdings 2" w:hint="default"/>
      </w:rPr>
    </w:lvl>
    <w:lvl w:ilvl="6" w:tplc="3CC49316" w:tentative="1">
      <w:start w:val="1"/>
      <w:numFmt w:val="bullet"/>
      <w:lvlText w:val=""/>
      <w:lvlJc w:val="left"/>
      <w:pPr>
        <w:tabs>
          <w:tab w:val="num" w:pos="5040"/>
        </w:tabs>
        <w:ind w:left="5040" w:hanging="360"/>
      </w:pPr>
      <w:rPr>
        <w:rFonts w:ascii="Wingdings 2" w:hAnsi="Wingdings 2" w:hint="default"/>
      </w:rPr>
    </w:lvl>
    <w:lvl w:ilvl="7" w:tplc="408A6F4C" w:tentative="1">
      <w:start w:val="1"/>
      <w:numFmt w:val="bullet"/>
      <w:lvlText w:val=""/>
      <w:lvlJc w:val="left"/>
      <w:pPr>
        <w:tabs>
          <w:tab w:val="num" w:pos="5760"/>
        </w:tabs>
        <w:ind w:left="5760" w:hanging="360"/>
      </w:pPr>
      <w:rPr>
        <w:rFonts w:ascii="Wingdings 2" w:hAnsi="Wingdings 2" w:hint="default"/>
      </w:rPr>
    </w:lvl>
    <w:lvl w:ilvl="8" w:tplc="54F00052" w:tentative="1">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673647CE"/>
    <w:multiLevelType w:val="hybridMultilevel"/>
    <w:tmpl w:val="C10C7A34"/>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34" w15:restartNumberingAfterBreak="0">
    <w:nsid w:val="679F1A20"/>
    <w:multiLevelType w:val="hybridMultilevel"/>
    <w:tmpl w:val="FE627F8E"/>
    <w:lvl w:ilvl="0" w:tplc="F04AED58">
      <w:start w:val="1"/>
      <w:numFmt w:val="bullet"/>
      <w:lvlText w:val=""/>
      <w:lvlJc w:val="left"/>
      <w:pPr>
        <w:tabs>
          <w:tab w:val="num" w:pos="720"/>
        </w:tabs>
        <w:ind w:left="720" w:hanging="360"/>
      </w:pPr>
      <w:rPr>
        <w:rFonts w:ascii="Wingdings 2" w:hAnsi="Wingdings 2" w:hint="default"/>
      </w:rPr>
    </w:lvl>
    <w:lvl w:ilvl="1" w:tplc="D8BE83A4" w:tentative="1">
      <w:start w:val="1"/>
      <w:numFmt w:val="bullet"/>
      <w:lvlText w:val=""/>
      <w:lvlJc w:val="left"/>
      <w:pPr>
        <w:tabs>
          <w:tab w:val="num" w:pos="1440"/>
        </w:tabs>
        <w:ind w:left="1440" w:hanging="360"/>
      </w:pPr>
      <w:rPr>
        <w:rFonts w:ascii="Wingdings 2" w:hAnsi="Wingdings 2" w:hint="default"/>
      </w:rPr>
    </w:lvl>
    <w:lvl w:ilvl="2" w:tplc="8B76AA18" w:tentative="1">
      <w:start w:val="1"/>
      <w:numFmt w:val="bullet"/>
      <w:lvlText w:val=""/>
      <w:lvlJc w:val="left"/>
      <w:pPr>
        <w:tabs>
          <w:tab w:val="num" w:pos="2160"/>
        </w:tabs>
        <w:ind w:left="2160" w:hanging="360"/>
      </w:pPr>
      <w:rPr>
        <w:rFonts w:ascii="Wingdings 2" w:hAnsi="Wingdings 2" w:hint="default"/>
      </w:rPr>
    </w:lvl>
    <w:lvl w:ilvl="3" w:tplc="02BE73F4" w:tentative="1">
      <w:start w:val="1"/>
      <w:numFmt w:val="bullet"/>
      <w:lvlText w:val=""/>
      <w:lvlJc w:val="left"/>
      <w:pPr>
        <w:tabs>
          <w:tab w:val="num" w:pos="2880"/>
        </w:tabs>
        <w:ind w:left="2880" w:hanging="360"/>
      </w:pPr>
      <w:rPr>
        <w:rFonts w:ascii="Wingdings 2" w:hAnsi="Wingdings 2" w:hint="default"/>
      </w:rPr>
    </w:lvl>
    <w:lvl w:ilvl="4" w:tplc="C006591C" w:tentative="1">
      <w:start w:val="1"/>
      <w:numFmt w:val="bullet"/>
      <w:lvlText w:val=""/>
      <w:lvlJc w:val="left"/>
      <w:pPr>
        <w:tabs>
          <w:tab w:val="num" w:pos="3600"/>
        </w:tabs>
        <w:ind w:left="3600" w:hanging="360"/>
      </w:pPr>
      <w:rPr>
        <w:rFonts w:ascii="Wingdings 2" w:hAnsi="Wingdings 2" w:hint="default"/>
      </w:rPr>
    </w:lvl>
    <w:lvl w:ilvl="5" w:tplc="FDFE8BB8" w:tentative="1">
      <w:start w:val="1"/>
      <w:numFmt w:val="bullet"/>
      <w:lvlText w:val=""/>
      <w:lvlJc w:val="left"/>
      <w:pPr>
        <w:tabs>
          <w:tab w:val="num" w:pos="4320"/>
        </w:tabs>
        <w:ind w:left="4320" w:hanging="360"/>
      </w:pPr>
      <w:rPr>
        <w:rFonts w:ascii="Wingdings 2" w:hAnsi="Wingdings 2" w:hint="default"/>
      </w:rPr>
    </w:lvl>
    <w:lvl w:ilvl="6" w:tplc="95D48368" w:tentative="1">
      <w:start w:val="1"/>
      <w:numFmt w:val="bullet"/>
      <w:lvlText w:val=""/>
      <w:lvlJc w:val="left"/>
      <w:pPr>
        <w:tabs>
          <w:tab w:val="num" w:pos="5040"/>
        </w:tabs>
        <w:ind w:left="5040" w:hanging="360"/>
      </w:pPr>
      <w:rPr>
        <w:rFonts w:ascii="Wingdings 2" w:hAnsi="Wingdings 2" w:hint="default"/>
      </w:rPr>
    </w:lvl>
    <w:lvl w:ilvl="7" w:tplc="B6A691F2" w:tentative="1">
      <w:start w:val="1"/>
      <w:numFmt w:val="bullet"/>
      <w:lvlText w:val=""/>
      <w:lvlJc w:val="left"/>
      <w:pPr>
        <w:tabs>
          <w:tab w:val="num" w:pos="5760"/>
        </w:tabs>
        <w:ind w:left="5760" w:hanging="360"/>
      </w:pPr>
      <w:rPr>
        <w:rFonts w:ascii="Wingdings 2" w:hAnsi="Wingdings 2" w:hint="default"/>
      </w:rPr>
    </w:lvl>
    <w:lvl w:ilvl="8" w:tplc="91669F70" w:tentative="1">
      <w:start w:val="1"/>
      <w:numFmt w:val="bullet"/>
      <w:lvlText w:val=""/>
      <w:lvlJc w:val="left"/>
      <w:pPr>
        <w:tabs>
          <w:tab w:val="num" w:pos="6480"/>
        </w:tabs>
        <w:ind w:left="6480" w:hanging="360"/>
      </w:pPr>
      <w:rPr>
        <w:rFonts w:ascii="Wingdings 2" w:hAnsi="Wingdings 2" w:hint="default"/>
      </w:rPr>
    </w:lvl>
  </w:abstractNum>
  <w:abstractNum w:abstractNumId="35" w15:restartNumberingAfterBreak="0">
    <w:nsid w:val="67F734D6"/>
    <w:multiLevelType w:val="hybridMultilevel"/>
    <w:tmpl w:val="65F4B38A"/>
    <w:lvl w:ilvl="0" w:tplc="2B1C4352">
      <w:start w:val="1"/>
      <w:numFmt w:val="bullet"/>
      <w:lvlText w:val=""/>
      <w:lvlJc w:val="left"/>
      <w:pPr>
        <w:tabs>
          <w:tab w:val="num" w:pos="720"/>
        </w:tabs>
        <w:ind w:left="720" w:hanging="360"/>
      </w:pPr>
      <w:rPr>
        <w:rFonts w:ascii="Wingdings 2" w:hAnsi="Wingdings 2" w:hint="default"/>
      </w:rPr>
    </w:lvl>
    <w:lvl w:ilvl="1" w:tplc="2578ED1E" w:tentative="1">
      <w:start w:val="1"/>
      <w:numFmt w:val="bullet"/>
      <w:lvlText w:val=""/>
      <w:lvlJc w:val="left"/>
      <w:pPr>
        <w:tabs>
          <w:tab w:val="num" w:pos="1440"/>
        </w:tabs>
        <w:ind w:left="1440" w:hanging="360"/>
      </w:pPr>
      <w:rPr>
        <w:rFonts w:ascii="Wingdings 2" w:hAnsi="Wingdings 2" w:hint="default"/>
      </w:rPr>
    </w:lvl>
    <w:lvl w:ilvl="2" w:tplc="2484488A" w:tentative="1">
      <w:start w:val="1"/>
      <w:numFmt w:val="bullet"/>
      <w:lvlText w:val=""/>
      <w:lvlJc w:val="left"/>
      <w:pPr>
        <w:tabs>
          <w:tab w:val="num" w:pos="2160"/>
        </w:tabs>
        <w:ind w:left="2160" w:hanging="360"/>
      </w:pPr>
      <w:rPr>
        <w:rFonts w:ascii="Wingdings 2" w:hAnsi="Wingdings 2" w:hint="default"/>
      </w:rPr>
    </w:lvl>
    <w:lvl w:ilvl="3" w:tplc="431CFBA6" w:tentative="1">
      <w:start w:val="1"/>
      <w:numFmt w:val="bullet"/>
      <w:lvlText w:val=""/>
      <w:lvlJc w:val="left"/>
      <w:pPr>
        <w:tabs>
          <w:tab w:val="num" w:pos="2880"/>
        </w:tabs>
        <w:ind w:left="2880" w:hanging="360"/>
      </w:pPr>
      <w:rPr>
        <w:rFonts w:ascii="Wingdings 2" w:hAnsi="Wingdings 2" w:hint="default"/>
      </w:rPr>
    </w:lvl>
    <w:lvl w:ilvl="4" w:tplc="913E60A4" w:tentative="1">
      <w:start w:val="1"/>
      <w:numFmt w:val="bullet"/>
      <w:lvlText w:val=""/>
      <w:lvlJc w:val="left"/>
      <w:pPr>
        <w:tabs>
          <w:tab w:val="num" w:pos="3600"/>
        </w:tabs>
        <w:ind w:left="3600" w:hanging="360"/>
      </w:pPr>
      <w:rPr>
        <w:rFonts w:ascii="Wingdings 2" w:hAnsi="Wingdings 2" w:hint="default"/>
      </w:rPr>
    </w:lvl>
    <w:lvl w:ilvl="5" w:tplc="FE56F5A0" w:tentative="1">
      <w:start w:val="1"/>
      <w:numFmt w:val="bullet"/>
      <w:lvlText w:val=""/>
      <w:lvlJc w:val="left"/>
      <w:pPr>
        <w:tabs>
          <w:tab w:val="num" w:pos="4320"/>
        </w:tabs>
        <w:ind w:left="4320" w:hanging="360"/>
      </w:pPr>
      <w:rPr>
        <w:rFonts w:ascii="Wingdings 2" w:hAnsi="Wingdings 2" w:hint="default"/>
      </w:rPr>
    </w:lvl>
    <w:lvl w:ilvl="6" w:tplc="7BC84C3A" w:tentative="1">
      <w:start w:val="1"/>
      <w:numFmt w:val="bullet"/>
      <w:lvlText w:val=""/>
      <w:lvlJc w:val="left"/>
      <w:pPr>
        <w:tabs>
          <w:tab w:val="num" w:pos="5040"/>
        </w:tabs>
        <w:ind w:left="5040" w:hanging="360"/>
      </w:pPr>
      <w:rPr>
        <w:rFonts w:ascii="Wingdings 2" w:hAnsi="Wingdings 2" w:hint="default"/>
      </w:rPr>
    </w:lvl>
    <w:lvl w:ilvl="7" w:tplc="DF9636CA" w:tentative="1">
      <w:start w:val="1"/>
      <w:numFmt w:val="bullet"/>
      <w:lvlText w:val=""/>
      <w:lvlJc w:val="left"/>
      <w:pPr>
        <w:tabs>
          <w:tab w:val="num" w:pos="5760"/>
        </w:tabs>
        <w:ind w:left="5760" w:hanging="360"/>
      </w:pPr>
      <w:rPr>
        <w:rFonts w:ascii="Wingdings 2" w:hAnsi="Wingdings 2" w:hint="default"/>
      </w:rPr>
    </w:lvl>
    <w:lvl w:ilvl="8" w:tplc="2BBC52F6" w:tentative="1">
      <w:start w:val="1"/>
      <w:numFmt w:val="bullet"/>
      <w:lvlText w:val=""/>
      <w:lvlJc w:val="left"/>
      <w:pPr>
        <w:tabs>
          <w:tab w:val="num" w:pos="6480"/>
        </w:tabs>
        <w:ind w:left="6480" w:hanging="360"/>
      </w:pPr>
      <w:rPr>
        <w:rFonts w:ascii="Wingdings 2" w:hAnsi="Wingdings 2" w:hint="default"/>
      </w:rPr>
    </w:lvl>
  </w:abstractNum>
  <w:abstractNum w:abstractNumId="36" w15:restartNumberingAfterBreak="0">
    <w:nsid w:val="67FD16AE"/>
    <w:multiLevelType w:val="hybridMultilevel"/>
    <w:tmpl w:val="AEE2B21C"/>
    <w:lvl w:ilvl="0" w:tplc="85348E92">
      <w:start w:val="2"/>
      <w:numFmt w:val="upperLetter"/>
      <w:lvlText w:val="%1."/>
      <w:lvlJc w:val="left"/>
      <w:pPr>
        <w:ind w:left="415" w:hanging="316"/>
        <w:jc w:val="right"/>
      </w:pPr>
      <w:rPr>
        <w:rFonts w:ascii="Calibri" w:eastAsia="Calibri" w:hAnsi="Calibri" w:hint="default"/>
        <w:b/>
        <w:bCs/>
        <w:color w:val="231F20"/>
        <w:spacing w:val="-5"/>
        <w:w w:val="107"/>
        <w:sz w:val="30"/>
        <w:szCs w:val="30"/>
      </w:rPr>
    </w:lvl>
    <w:lvl w:ilvl="1" w:tplc="0DA6E844">
      <w:start w:val="1"/>
      <w:numFmt w:val="lowerLetter"/>
      <w:lvlText w:val="%2)"/>
      <w:lvlJc w:val="left"/>
      <w:pPr>
        <w:ind w:left="1020" w:hanging="251"/>
      </w:pPr>
      <w:rPr>
        <w:rFonts w:ascii="Calibri" w:eastAsia="Calibri" w:hAnsi="Calibri" w:hint="default"/>
        <w:b/>
        <w:bCs/>
        <w:color w:val="231F20"/>
        <w:w w:val="104"/>
        <w:sz w:val="24"/>
        <w:szCs w:val="24"/>
      </w:rPr>
    </w:lvl>
    <w:lvl w:ilvl="2" w:tplc="31DE71BE">
      <w:start w:val="1"/>
      <w:numFmt w:val="bullet"/>
      <w:lvlText w:val="•"/>
      <w:lvlJc w:val="left"/>
      <w:pPr>
        <w:ind w:left="2065" w:hanging="251"/>
      </w:pPr>
      <w:rPr>
        <w:rFonts w:hint="default"/>
      </w:rPr>
    </w:lvl>
    <w:lvl w:ilvl="3" w:tplc="0890BF56">
      <w:start w:val="1"/>
      <w:numFmt w:val="bullet"/>
      <w:lvlText w:val="•"/>
      <w:lvlJc w:val="left"/>
      <w:pPr>
        <w:ind w:left="3110" w:hanging="251"/>
      </w:pPr>
      <w:rPr>
        <w:rFonts w:hint="default"/>
      </w:rPr>
    </w:lvl>
    <w:lvl w:ilvl="4" w:tplc="E0C0E688">
      <w:start w:val="1"/>
      <w:numFmt w:val="bullet"/>
      <w:lvlText w:val="•"/>
      <w:lvlJc w:val="left"/>
      <w:pPr>
        <w:ind w:left="4155" w:hanging="251"/>
      </w:pPr>
      <w:rPr>
        <w:rFonts w:hint="default"/>
      </w:rPr>
    </w:lvl>
    <w:lvl w:ilvl="5" w:tplc="B5726B0C">
      <w:start w:val="1"/>
      <w:numFmt w:val="bullet"/>
      <w:lvlText w:val="•"/>
      <w:lvlJc w:val="left"/>
      <w:pPr>
        <w:ind w:left="5200" w:hanging="251"/>
      </w:pPr>
      <w:rPr>
        <w:rFonts w:hint="default"/>
      </w:rPr>
    </w:lvl>
    <w:lvl w:ilvl="6" w:tplc="414449F2">
      <w:start w:val="1"/>
      <w:numFmt w:val="bullet"/>
      <w:lvlText w:val="•"/>
      <w:lvlJc w:val="left"/>
      <w:pPr>
        <w:ind w:left="6245" w:hanging="251"/>
      </w:pPr>
      <w:rPr>
        <w:rFonts w:hint="default"/>
      </w:rPr>
    </w:lvl>
    <w:lvl w:ilvl="7" w:tplc="3ACE7618">
      <w:start w:val="1"/>
      <w:numFmt w:val="bullet"/>
      <w:lvlText w:val="•"/>
      <w:lvlJc w:val="left"/>
      <w:pPr>
        <w:ind w:left="7290" w:hanging="251"/>
      </w:pPr>
      <w:rPr>
        <w:rFonts w:hint="default"/>
      </w:rPr>
    </w:lvl>
    <w:lvl w:ilvl="8" w:tplc="0632FAA2">
      <w:start w:val="1"/>
      <w:numFmt w:val="bullet"/>
      <w:lvlText w:val="•"/>
      <w:lvlJc w:val="left"/>
      <w:pPr>
        <w:ind w:left="8335" w:hanging="251"/>
      </w:pPr>
      <w:rPr>
        <w:rFonts w:hint="default"/>
      </w:rPr>
    </w:lvl>
  </w:abstractNum>
  <w:abstractNum w:abstractNumId="37" w15:restartNumberingAfterBreak="0">
    <w:nsid w:val="792F5323"/>
    <w:multiLevelType w:val="hybridMultilevel"/>
    <w:tmpl w:val="AE86FB46"/>
    <w:lvl w:ilvl="0" w:tplc="68D64FFA">
      <w:start w:val="1"/>
      <w:numFmt w:val="decimal"/>
      <w:lvlText w:val="%1."/>
      <w:lvlJc w:val="left"/>
      <w:pPr>
        <w:ind w:left="720" w:hanging="360"/>
      </w:pPr>
      <w:rPr>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ABC4239"/>
    <w:multiLevelType w:val="hybridMultilevel"/>
    <w:tmpl w:val="79EE3DCC"/>
    <w:lvl w:ilvl="0" w:tplc="041F0007">
      <w:start w:val="1"/>
      <w:numFmt w:val="bullet"/>
      <w:lvlText w:val=""/>
      <w:lvlPicBulletId w:val="0"/>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9" w15:restartNumberingAfterBreak="0">
    <w:nsid w:val="7C841C76"/>
    <w:multiLevelType w:val="hybridMultilevel"/>
    <w:tmpl w:val="26AC0DE2"/>
    <w:lvl w:ilvl="0" w:tplc="7030415E">
      <w:start w:val="1"/>
      <w:numFmt w:val="bullet"/>
      <w:lvlText w:val="-"/>
      <w:lvlJc w:val="left"/>
      <w:pPr>
        <w:ind w:left="1778" w:hanging="360"/>
      </w:pPr>
      <w:rPr>
        <w:rFonts w:ascii="Times New Roman" w:eastAsia="Arial Narrow" w:hAnsi="Times New Roman" w:cs="Times New Roman" w:hint="default"/>
        <w:b w:val="0"/>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40" w15:restartNumberingAfterBreak="0">
    <w:nsid w:val="7E821B2A"/>
    <w:multiLevelType w:val="hybridMultilevel"/>
    <w:tmpl w:val="C06EDC3E"/>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0"/>
  </w:num>
  <w:num w:numId="2">
    <w:abstractNumId w:val="29"/>
  </w:num>
  <w:num w:numId="3">
    <w:abstractNumId w:val="32"/>
  </w:num>
  <w:num w:numId="4">
    <w:abstractNumId w:val="5"/>
  </w:num>
  <w:num w:numId="5">
    <w:abstractNumId w:val="18"/>
  </w:num>
  <w:num w:numId="6">
    <w:abstractNumId w:val="38"/>
  </w:num>
  <w:num w:numId="7">
    <w:abstractNumId w:val="9"/>
  </w:num>
  <w:num w:numId="8">
    <w:abstractNumId w:val="17"/>
  </w:num>
  <w:num w:numId="9">
    <w:abstractNumId w:val="36"/>
  </w:num>
  <w:num w:numId="10">
    <w:abstractNumId w:val="35"/>
  </w:num>
  <w:num w:numId="11">
    <w:abstractNumId w:val="40"/>
  </w:num>
  <w:num w:numId="12">
    <w:abstractNumId w:val="34"/>
  </w:num>
  <w:num w:numId="13">
    <w:abstractNumId w:val="22"/>
  </w:num>
  <w:num w:numId="14">
    <w:abstractNumId w:val="6"/>
  </w:num>
  <w:num w:numId="15">
    <w:abstractNumId w:val="31"/>
  </w:num>
  <w:num w:numId="16">
    <w:abstractNumId w:val="8"/>
  </w:num>
  <w:num w:numId="17">
    <w:abstractNumId w:val="13"/>
  </w:num>
  <w:num w:numId="18">
    <w:abstractNumId w:val="39"/>
  </w:num>
  <w:num w:numId="19">
    <w:abstractNumId w:val="14"/>
  </w:num>
  <w:num w:numId="20">
    <w:abstractNumId w:val="24"/>
  </w:num>
  <w:num w:numId="21">
    <w:abstractNumId w:val="0"/>
  </w:num>
  <w:num w:numId="22">
    <w:abstractNumId w:val="20"/>
  </w:num>
  <w:num w:numId="23">
    <w:abstractNumId w:val="15"/>
  </w:num>
  <w:num w:numId="24">
    <w:abstractNumId w:val="23"/>
  </w:num>
  <w:num w:numId="25">
    <w:abstractNumId w:val="11"/>
  </w:num>
  <w:num w:numId="26">
    <w:abstractNumId w:val="10"/>
  </w:num>
  <w:num w:numId="27">
    <w:abstractNumId w:val="3"/>
  </w:num>
  <w:num w:numId="28">
    <w:abstractNumId w:val="21"/>
  </w:num>
  <w:num w:numId="29">
    <w:abstractNumId w:val="25"/>
  </w:num>
  <w:num w:numId="30">
    <w:abstractNumId w:val="28"/>
  </w:num>
  <w:num w:numId="31">
    <w:abstractNumId w:val="19"/>
  </w:num>
  <w:num w:numId="32">
    <w:abstractNumId w:val="1"/>
  </w:num>
  <w:num w:numId="33">
    <w:abstractNumId w:val="2"/>
  </w:num>
  <w:num w:numId="34">
    <w:abstractNumId w:val="37"/>
  </w:num>
  <w:num w:numId="35">
    <w:abstractNumId w:val="12"/>
  </w:num>
  <w:num w:numId="36">
    <w:abstractNumId w:val="4"/>
  </w:num>
  <w:num w:numId="37">
    <w:abstractNumId w:val="26"/>
  </w:num>
  <w:num w:numId="38">
    <w:abstractNumId w:val="27"/>
  </w:num>
  <w:num w:numId="39">
    <w:abstractNumId w:val="33"/>
  </w:num>
  <w:num w:numId="40">
    <w:abstractNumId w:val="16"/>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6B3"/>
    <w:rsid w:val="00035059"/>
    <w:rsid w:val="0004778F"/>
    <w:rsid w:val="00062E8D"/>
    <w:rsid w:val="00063FC4"/>
    <w:rsid w:val="00081E82"/>
    <w:rsid w:val="0008653D"/>
    <w:rsid w:val="000A1016"/>
    <w:rsid w:val="000A75CB"/>
    <w:rsid w:val="000C59BC"/>
    <w:rsid w:val="000D07CE"/>
    <w:rsid w:val="000D2F4D"/>
    <w:rsid w:val="000D7DCC"/>
    <w:rsid w:val="00111CAC"/>
    <w:rsid w:val="00131A13"/>
    <w:rsid w:val="00175E88"/>
    <w:rsid w:val="00181696"/>
    <w:rsid w:val="001825BE"/>
    <w:rsid w:val="0019341F"/>
    <w:rsid w:val="0019368F"/>
    <w:rsid w:val="001B491B"/>
    <w:rsid w:val="001B74B0"/>
    <w:rsid w:val="001E0E39"/>
    <w:rsid w:val="00207DC3"/>
    <w:rsid w:val="00216AAB"/>
    <w:rsid w:val="00220275"/>
    <w:rsid w:val="00220540"/>
    <w:rsid w:val="00282BE7"/>
    <w:rsid w:val="002A103C"/>
    <w:rsid w:val="002B4D74"/>
    <w:rsid w:val="002C7026"/>
    <w:rsid w:val="00304DE0"/>
    <w:rsid w:val="0031504A"/>
    <w:rsid w:val="00352A54"/>
    <w:rsid w:val="00356EF5"/>
    <w:rsid w:val="00387B2D"/>
    <w:rsid w:val="003A1CA8"/>
    <w:rsid w:val="003C381F"/>
    <w:rsid w:val="003C7C08"/>
    <w:rsid w:val="003F49E0"/>
    <w:rsid w:val="00411884"/>
    <w:rsid w:val="004206EC"/>
    <w:rsid w:val="004257CB"/>
    <w:rsid w:val="00430051"/>
    <w:rsid w:val="00461CF8"/>
    <w:rsid w:val="00476B9C"/>
    <w:rsid w:val="00491854"/>
    <w:rsid w:val="004A206E"/>
    <w:rsid w:val="004A2B99"/>
    <w:rsid w:val="00514C87"/>
    <w:rsid w:val="0052146F"/>
    <w:rsid w:val="00527E01"/>
    <w:rsid w:val="005454BB"/>
    <w:rsid w:val="0057212E"/>
    <w:rsid w:val="005803AB"/>
    <w:rsid w:val="0059752C"/>
    <w:rsid w:val="005A1C3B"/>
    <w:rsid w:val="005C6131"/>
    <w:rsid w:val="005F1922"/>
    <w:rsid w:val="006102F5"/>
    <w:rsid w:val="006118E3"/>
    <w:rsid w:val="006347BA"/>
    <w:rsid w:val="00653D48"/>
    <w:rsid w:val="00677E96"/>
    <w:rsid w:val="00693235"/>
    <w:rsid w:val="00696861"/>
    <w:rsid w:val="00697E6A"/>
    <w:rsid w:val="006A2B1D"/>
    <w:rsid w:val="006C73BC"/>
    <w:rsid w:val="006E16FB"/>
    <w:rsid w:val="006E1994"/>
    <w:rsid w:val="006E5242"/>
    <w:rsid w:val="006F035E"/>
    <w:rsid w:val="00713567"/>
    <w:rsid w:val="00775542"/>
    <w:rsid w:val="00784712"/>
    <w:rsid w:val="007959ED"/>
    <w:rsid w:val="007A2BD8"/>
    <w:rsid w:val="007B45F2"/>
    <w:rsid w:val="007C7270"/>
    <w:rsid w:val="007D3E6F"/>
    <w:rsid w:val="007E3262"/>
    <w:rsid w:val="008034D2"/>
    <w:rsid w:val="0080361C"/>
    <w:rsid w:val="0080518D"/>
    <w:rsid w:val="00811D61"/>
    <w:rsid w:val="00827303"/>
    <w:rsid w:val="00834814"/>
    <w:rsid w:val="0083519F"/>
    <w:rsid w:val="008540DA"/>
    <w:rsid w:val="008656B5"/>
    <w:rsid w:val="00865EF5"/>
    <w:rsid w:val="00876A09"/>
    <w:rsid w:val="00876AE6"/>
    <w:rsid w:val="008B0D2E"/>
    <w:rsid w:val="008B45EC"/>
    <w:rsid w:val="008B79EB"/>
    <w:rsid w:val="008C1A18"/>
    <w:rsid w:val="008C298C"/>
    <w:rsid w:val="008C70BF"/>
    <w:rsid w:val="008D3C8E"/>
    <w:rsid w:val="009034A0"/>
    <w:rsid w:val="00910D98"/>
    <w:rsid w:val="00923589"/>
    <w:rsid w:val="009358C1"/>
    <w:rsid w:val="00966289"/>
    <w:rsid w:val="009B67C9"/>
    <w:rsid w:val="009C3CC5"/>
    <w:rsid w:val="009E676E"/>
    <w:rsid w:val="009F7D7D"/>
    <w:rsid w:val="00A031AA"/>
    <w:rsid w:val="00A10AF5"/>
    <w:rsid w:val="00A13D76"/>
    <w:rsid w:val="00A50F52"/>
    <w:rsid w:val="00A6545C"/>
    <w:rsid w:val="00A659CD"/>
    <w:rsid w:val="00A66259"/>
    <w:rsid w:val="00A841B8"/>
    <w:rsid w:val="00A87AB9"/>
    <w:rsid w:val="00AA31CD"/>
    <w:rsid w:val="00AA6001"/>
    <w:rsid w:val="00AB69DC"/>
    <w:rsid w:val="00AE4897"/>
    <w:rsid w:val="00AE7BF4"/>
    <w:rsid w:val="00AF2218"/>
    <w:rsid w:val="00B05B2A"/>
    <w:rsid w:val="00B26391"/>
    <w:rsid w:val="00B3000B"/>
    <w:rsid w:val="00B31915"/>
    <w:rsid w:val="00B4692D"/>
    <w:rsid w:val="00B818BF"/>
    <w:rsid w:val="00BA4C9A"/>
    <w:rsid w:val="00BA5CC1"/>
    <w:rsid w:val="00BC49AD"/>
    <w:rsid w:val="00BD2F80"/>
    <w:rsid w:val="00BD4311"/>
    <w:rsid w:val="00BE41B5"/>
    <w:rsid w:val="00BE4573"/>
    <w:rsid w:val="00BE74CA"/>
    <w:rsid w:val="00BF6219"/>
    <w:rsid w:val="00C048E1"/>
    <w:rsid w:val="00C30A74"/>
    <w:rsid w:val="00C441AB"/>
    <w:rsid w:val="00C47FFA"/>
    <w:rsid w:val="00C8101C"/>
    <w:rsid w:val="00C829AA"/>
    <w:rsid w:val="00CC3F66"/>
    <w:rsid w:val="00CC67E2"/>
    <w:rsid w:val="00D03834"/>
    <w:rsid w:val="00D139BB"/>
    <w:rsid w:val="00D304AC"/>
    <w:rsid w:val="00D337FA"/>
    <w:rsid w:val="00D36D9D"/>
    <w:rsid w:val="00D41C70"/>
    <w:rsid w:val="00DA08F3"/>
    <w:rsid w:val="00DA3188"/>
    <w:rsid w:val="00DE4321"/>
    <w:rsid w:val="00DE5A21"/>
    <w:rsid w:val="00E004D2"/>
    <w:rsid w:val="00E043E6"/>
    <w:rsid w:val="00E12A0E"/>
    <w:rsid w:val="00E164B4"/>
    <w:rsid w:val="00E176B3"/>
    <w:rsid w:val="00E5082F"/>
    <w:rsid w:val="00E61D13"/>
    <w:rsid w:val="00E700AE"/>
    <w:rsid w:val="00E9480F"/>
    <w:rsid w:val="00E95187"/>
    <w:rsid w:val="00EA203F"/>
    <w:rsid w:val="00EB1945"/>
    <w:rsid w:val="00EC2226"/>
    <w:rsid w:val="00EE324B"/>
    <w:rsid w:val="00F03301"/>
    <w:rsid w:val="00F33A85"/>
    <w:rsid w:val="00F33D73"/>
    <w:rsid w:val="00F619CB"/>
    <w:rsid w:val="00F73B2D"/>
    <w:rsid w:val="00F82E2B"/>
    <w:rsid w:val="00F82E4C"/>
    <w:rsid w:val="00F8359C"/>
    <w:rsid w:val="00FB5A85"/>
    <w:rsid w:val="00FC05AE"/>
    <w:rsid w:val="00FD1963"/>
    <w:rsid w:val="00FD36D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44A24A-B512-4E27-9CD9-290C1E34C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4CA"/>
  </w:style>
  <w:style w:type="paragraph" w:styleId="Balk2">
    <w:name w:val="heading 2"/>
    <w:basedOn w:val="Normal"/>
    <w:next w:val="Normal"/>
    <w:link w:val="Balk2Char"/>
    <w:uiPriority w:val="9"/>
    <w:semiHidden/>
    <w:unhideWhenUsed/>
    <w:qFormat/>
    <w:rsid w:val="00EC22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1"/>
    <w:qFormat/>
    <w:rsid w:val="006E16FB"/>
    <w:pPr>
      <w:widowControl w:val="0"/>
      <w:spacing w:after="0" w:line="240" w:lineRule="auto"/>
      <w:ind w:left="1020"/>
      <w:outlineLvl w:val="2"/>
    </w:pPr>
    <w:rPr>
      <w:rFonts w:ascii="Calibri" w:eastAsia="Calibri" w:hAnsi="Calibri"/>
      <w:b/>
      <w:bCs/>
      <w:i/>
      <w:sz w:val="26"/>
      <w:szCs w:val="26"/>
      <w:lang w:val="en-US"/>
    </w:rPr>
  </w:style>
  <w:style w:type="paragraph" w:styleId="Balk4">
    <w:name w:val="heading 4"/>
    <w:basedOn w:val="Normal"/>
    <w:next w:val="Normal"/>
    <w:link w:val="Balk4Char"/>
    <w:uiPriority w:val="9"/>
    <w:semiHidden/>
    <w:unhideWhenUsed/>
    <w:qFormat/>
    <w:rsid w:val="0049185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E16FB"/>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pr">
    <w:name w:val="Hyperlink"/>
    <w:basedOn w:val="VarsaylanParagrafYazTipi"/>
    <w:uiPriority w:val="99"/>
    <w:unhideWhenUsed/>
    <w:rsid w:val="006E16FB"/>
    <w:rPr>
      <w:color w:val="0563C1" w:themeColor="hyperlink"/>
      <w:u w:val="single"/>
    </w:rPr>
  </w:style>
  <w:style w:type="character" w:customStyle="1" w:styleId="Balk3Char">
    <w:name w:val="Başlık 3 Char"/>
    <w:basedOn w:val="VarsaylanParagrafYazTipi"/>
    <w:link w:val="Balk3"/>
    <w:uiPriority w:val="1"/>
    <w:rsid w:val="006E16FB"/>
    <w:rPr>
      <w:rFonts w:ascii="Calibri" w:eastAsia="Calibri" w:hAnsi="Calibri"/>
      <w:b/>
      <w:bCs/>
      <w:i/>
      <w:sz w:val="26"/>
      <w:szCs w:val="26"/>
      <w:lang w:val="en-US"/>
    </w:rPr>
  </w:style>
  <w:style w:type="paragraph" w:styleId="ListeParagraf">
    <w:name w:val="List Paragraph"/>
    <w:basedOn w:val="Normal"/>
    <w:uiPriority w:val="34"/>
    <w:qFormat/>
    <w:rsid w:val="006E16FB"/>
    <w:pPr>
      <w:spacing w:after="0" w:line="240" w:lineRule="auto"/>
      <w:ind w:left="720"/>
      <w:contextualSpacing/>
    </w:pPr>
    <w:rPr>
      <w:rFonts w:eastAsia="Times New Roman" w:cs="Times New Roman"/>
      <w:szCs w:val="24"/>
      <w:lang w:eastAsia="tr-TR"/>
    </w:rPr>
  </w:style>
  <w:style w:type="paragraph" w:styleId="stBilgi">
    <w:name w:val="header"/>
    <w:basedOn w:val="Normal"/>
    <w:link w:val="stBilgiChar"/>
    <w:uiPriority w:val="99"/>
    <w:unhideWhenUsed/>
    <w:rsid w:val="003C7C0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C7C08"/>
  </w:style>
  <w:style w:type="paragraph" w:styleId="AltBilgi">
    <w:name w:val="footer"/>
    <w:basedOn w:val="Normal"/>
    <w:link w:val="AltBilgiChar"/>
    <w:uiPriority w:val="99"/>
    <w:unhideWhenUsed/>
    <w:rsid w:val="003C7C0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C7C08"/>
  </w:style>
  <w:style w:type="character" w:customStyle="1" w:styleId="Balk2Char">
    <w:name w:val="Başlık 2 Char"/>
    <w:basedOn w:val="VarsaylanParagrafYazTipi"/>
    <w:link w:val="Balk2"/>
    <w:uiPriority w:val="9"/>
    <w:semiHidden/>
    <w:rsid w:val="00EC222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181696"/>
    <w:pPr>
      <w:spacing w:before="100" w:beforeAutospacing="1" w:after="100" w:afterAutospacing="1" w:line="240" w:lineRule="auto"/>
    </w:pPr>
    <w:rPr>
      <w:rFonts w:eastAsiaTheme="minorEastAsia" w:cs="Times New Roman"/>
      <w:szCs w:val="24"/>
      <w:lang w:eastAsia="tr-TR"/>
    </w:rPr>
  </w:style>
  <w:style w:type="paragraph" w:styleId="BalonMetni">
    <w:name w:val="Balloon Text"/>
    <w:basedOn w:val="Normal"/>
    <w:link w:val="BalonMetniChar"/>
    <w:uiPriority w:val="99"/>
    <w:semiHidden/>
    <w:unhideWhenUsed/>
    <w:rsid w:val="006118E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118E3"/>
    <w:rPr>
      <w:rFonts w:ascii="Tahoma" w:hAnsi="Tahoma" w:cs="Tahoma"/>
      <w:sz w:val="16"/>
      <w:szCs w:val="16"/>
    </w:rPr>
  </w:style>
  <w:style w:type="paragraph" w:styleId="T3">
    <w:name w:val="toc 3"/>
    <w:basedOn w:val="Normal"/>
    <w:next w:val="Normal"/>
    <w:autoRedefine/>
    <w:uiPriority w:val="39"/>
    <w:semiHidden/>
    <w:unhideWhenUsed/>
    <w:rsid w:val="0080361C"/>
    <w:pPr>
      <w:spacing w:after="100"/>
      <w:ind w:left="480"/>
    </w:pPr>
  </w:style>
  <w:style w:type="paragraph" w:styleId="GvdeMetni">
    <w:name w:val="Body Text"/>
    <w:basedOn w:val="Normal"/>
    <w:link w:val="GvdeMetniChar"/>
    <w:uiPriority w:val="99"/>
    <w:semiHidden/>
    <w:unhideWhenUsed/>
    <w:rsid w:val="00A841B8"/>
    <w:pPr>
      <w:spacing w:after="120"/>
    </w:pPr>
  </w:style>
  <w:style w:type="character" w:customStyle="1" w:styleId="GvdeMetniChar">
    <w:name w:val="Gövde Metni Char"/>
    <w:basedOn w:val="VarsaylanParagrafYazTipi"/>
    <w:link w:val="GvdeMetni"/>
    <w:uiPriority w:val="99"/>
    <w:semiHidden/>
    <w:rsid w:val="00A841B8"/>
  </w:style>
  <w:style w:type="character" w:customStyle="1" w:styleId="Balk4Char">
    <w:name w:val="Başlık 4 Char"/>
    <w:basedOn w:val="VarsaylanParagrafYazTipi"/>
    <w:link w:val="Balk4"/>
    <w:uiPriority w:val="9"/>
    <w:semiHidden/>
    <w:rsid w:val="00491854"/>
    <w:rPr>
      <w:rFonts w:asciiTheme="majorHAnsi" w:eastAsiaTheme="majorEastAsia" w:hAnsiTheme="majorHAnsi" w:cstheme="majorBidi"/>
      <w:i/>
      <w:iCs/>
      <w:color w:val="2E74B5" w:themeColor="accent1" w:themeShade="BF"/>
    </w:rPr>
  </w:style>
  <w:style w:type="paragraph" w:styleId="Dzeltme">
    <w:name w:val="Revision"/>
    <w:hidden/>
    <w:uiPriority w:val="99"/>
    <w:semiHidden/>
    <w:rsid w:val="00476B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93653">
      <w:bodyDiv w:val="1"/>
      <w:marLeft w:val="0"/>
      <w:marRight w:val="0"/>
      <w:marTop w:val="0"/>
      <w:marBottom w:val="0"/>
      <w:divBdr>
        <w:top w:val="none" w:sz="0" w:space="0" w:color="auto"/>
        <w:left w:val="none" w:sz="0" w:space="0" w:color="auto"/>
        <w:bottom w:val="none" w:sz="0" w:space="0" w:color="auto"/>
        <w:right w:val="none" w:sz="0" w:space="0" w:color="auto"/>
      </w:divBdr>
      <w:divsChild>
        <w:div w:id="907037692">
          <w:marLeft w:val="432"/>
          <w:marRight w:val="0"/>
          <w:marTop w:val="130"/>
          <w:marBottom w:val="0"/>
          <w:divBdr>
            <w:top w:val="none" w:sz="0" w:space="0" w:color="auto"/>
            <w:left w:val="none" w:sz="0" w:space="0" w:color="auto"/>
            <w:bottom w:val="none" w:sz="0" w:space="0" w:color="auto"/>
            <w:right w:val="none" w:sz="0" w:space="0" w:color="auto"/>
          </w:divBdr>
        </w:div>
        <w:div w:id="1770848907">
          <w:marLeft w:val="432"/>
          <w:marRight w:val="0"/>
          <w:marTop w:val="130"/>
          <w:marBottom w:val="0"/>
          <w:divBdr>
            <w:top w:val="none" w:sz="0" w:space="0" w:color="auto"/>
            <w:left w:val="none" w:sz="0" w:space="0" w:color="auto"/>
            <w:bottom w:val="none" w:sz="0" w:space="0" w:color="auto"/>
            <w:right w:val="none" w:sz="0" w:space="0" w:color="auto"/>
          </w:divBdr>
        </w:div>
        <w:div w:id="1843661818">
          <w:marLeft w:val="432"/>
          <w:marRight w:val="0"/>
          <w:marTop w:val="130"/>
          <w:marBottom w:val="0"/>
          <w:divBdr>
            <w:top w:val="none" w:sz="0" w:space="0" w:color="auto"/>
            <w:left w:val="none" w:sz="0" w:space="0" w:color="auto"/>
            <w:bottom w:val="none" w:sz="0" w:space="0" w:color="auto"/>
            <w:right w:val="none" w:sz="0" w:space="0" w:color="auto"/>
          </w:divBdr>
        </w:div>
      </w:divsChild>
    </w:div>
    <w:div w:id="188879088">
      <w:bodyDiv w:val="1"/>
      <w:marLeft w:val="0"/>
      <w:marRight w:val="0"/>
      <w:marTop w:val="0"/>
      <w:marBottom w:val="0"/>
      <w:divBdr>
        <w:top w:val="none" w:sz="0" w:space="0" w:color="auto"/>
        <w:left w:val="none" w:sz="0" w:space="0" w:color="auto"/>
        <w:bottom w:val="none" w:sz="0" w:space="0" w:color="auto"/>
        <w:right w:val="none" w:sz="0" w:space="0" w:color="auto"/>
      </w:divBdr>
      <w:divsChild>
        <w:div w:id="2076663457">
          <w:marLeft w:val="432"/>
          <w:marRight w:val="0"/>
          <w:marTop w:val="110"/>
          <w:marBottom w:val="0"/>
          <w:divBdr>
            <w:top w:val="none" w:sz="0" w:space="0" w:color="auto"/>
            <w:left w:val="none" w:sz="0" w:space="0" w:color="auto"/>
            <w:bottom w:val="none" w:sz="0" w:space="0" w:color="auto"/>
            <w:right w:val="none" w:sz="0" w:space="0" w:color="auto"/>
          </w:divBdr>
        </w:div>
        <w:div w:id="1621450743">
          <w:marLeft w:val="432"/>
          <w:marRight w:val="0"/>
          <w:marTop w:val="110"/>
          <w:marBottom w:val="0"/>
          <w:divBdr>
            <w:top w:val="none" w:sz="0" w:space="0" w:color="auto"/>
            <w:left w:val="none" w:sz="0" w:space="0" w:color="auto"/>
            <w:bottom w:val="none" w:sz="0" w:space="0" w:color="auto"/>
            <w:right w:val="none" w:sz="0" w:space="0" w:color="auto"/>
          </w:divBdr>
        </w:div>
        <w:div w:id="1141850827">
          <w:marLeft w:val="432"/>
          <w:marRight w:val="0"/>
          <w:marTop w:val="110"/>
          <w:marBottom w:val="0"/>
          <w:divBdr>
            <w:top w:val="none" w:sz="0" w:space="0" w:color="auto"/>
            <w:left w:val="none" w:sz="0" w:space="0" w:color="auto"/>
            <w:bottom w:val="none" w:sz="0" w:space="0" w:color="auto"/>
            <w:right w:val="none" w:sz="0" w:space="0" w:color="auto"/>
          </w:divBdr>
        </w:div>
      </w:divsChild>
    </w:div>
    <w:div w:id="207887545">
      <w:bodyDiv w:val="1"/>
      <w:marLeft w:val="0"/>
      <w:marRight w:val="0"/>
      <w:marTop w:val="0"/>
      <w:marBottom w:val="0"/>
      <w:divBdr>
        <w:top w:val="none" w:sz="0" w:space="0" w:color="auto"/>
        <w:left w:val="none" w:sz="0" w:space="0" w:color="auto"/>
        <w:bottom w:val="none" w:sz="0" w:space="0" w:color="auto"/>
        <w:right w:val="none" w:sz="0" w:space="0" w:color="auto"/>
      </w:divBdr>
      <w:divsChild>
        <w:div w:id="1096290557">
          <w:marLeft w:val="432"/>
          <w:marRight w:val="0"/>
          <w:marTop w:val="134"/>
          <w:marBottom w:val="0"/>
          <w:divBdr>
            <w:top w:val="none" w:sz="0" w:space="0" w:color="auto"/>
            <w:left w:val="none" w:sz="0" w:space="0" w:color="auto"/>
            <w:bottom w:val="none" w:sz="0" w:space="0" w:color="auto"/>
            <w:right w:val="none" w:sz="0" w:space="0" w:color="auto"/>
          </w:divBdr>
        </w:div>
        <w:div w:id="61680083">
          <w:marLeft w:val="432"/>
          <w:marRight w:val="0"/>
          <w:marTop w:val="134"/>
          <w:marBottom w:val="0"/>
          <w:divBdr>
            <w:top w:val="none" w:sz="0" w:space="0" w:color="auto"/>
            <w:left w:val="none" w:sz="0" w:space="0" w:color="auto"/>
            <w:bottom w:val="none" w:sz="0" w:space="0" w:color="auto"/>
            <w:right w:val="none" w:sz="0" w:space="0" w:color="auto"/>
          </w:divBdr>
        </w:div>
      </w:divsChild>
    </w:div>
    <w:div w:id="456490300">
      <w:bodyDiv w:val="1"/>
      <w:marLeft w:val="0"/>
      <w:marRight w:val="0"/>
      <w:marTop w:val="0"/>
      <w:marBottom w:val="0"/>
      <w:divBdr>
        <w:top w:val="none" w:sz="0" w:space="0" w:color="auto"/>
        <w:left w:val="none" w:sz="0" w:space="0" w:color="auto"/>
        <w:bottom w:val="none" w:sz="0" w:space="0" w:color="auto"/>
        <w:right w:val="none" w:sz="0" w:space="0" w:color="auto"/>
      </w:divBdr>
      <w:divsChild>
        <w:div w:id="493106994">
          <w:marLeft w:val="432"/>
          <w:marRight w:val="0"/>
          <w:marTop w:val="130"/>
          <w:marBottom w:val="0"/>
          <w:divBdr>
            <w:top w:val="none" w:sz="0" w:space="0" w:color="auto"/>
            <w:left w:val="none" w:sz="0" w:space="0" w:color="auto"/>
            <w:bottom w:val="none" w:sz="0" w:space="0" w:color="auto"/>
            <w:right w:val="none" w:sz="0" w:space="0" w:color="auto"/>
          </w:divBdr>
        </w:div>
      </w:divsChild>
    </w:div>
    <w:div w:id="579870346">
      <w:bodyDiv w:val="1"/>
      <w:marLeft w:val="0"/>
      <w:marRight w:val="0"/>
      <w:marTop w:val="0"/>
      <w:marBottom w:val="0"/>
      <w:divBdr>
        <w:top w:val="none" w:sz="0" w:space="0" w:color="auto"/>
        <w:left w:val="none" w:sz="0" w:space="0" w:color="auto"/>
        <w:bottom w:val="none" w:sz="0" w:space="0" w:color="auto"/>
        <w:right w:val="none" w:sz="0" w:space="0" w:color="auto"/>
      </w:divBdr>
      <w:divsChild>
        <w:div w:id="918709683">
          <w:marLeft w:val="432"/>
          <w:marRight w:val="0"/>
          <w:marTop w:val="120"/>
          <w:marBottom w:val="0"/>
          <w:divBdr>
            <w:top w:val="none" w:sz="0" w:space="0" w:color="auto"/>
            <w:left w:val="none" w:sz="0" w:space="0" w:color="auto"/>
            <w:bottom w:val="none" w:sz="0" w:space="0" w:color="auto"/>
            <w:right w:val="none" w:sz="0" w:space="0" w:color="auto"/>
          </w:divBdr>
        </w:div>
        <w:div w:id="1739131205">
          <w:marLeft w:val="432"/>
          <w:marRight w:val="0"/>
          <w:marTop w:val="120"/>
          <w:marBottom w:val="0"/>
          <w:divBdr>
            <w:top w:val="none" w:sz="0" w:space="0" w:color="auto"/>
            <w:left w:val="none" w:sz="0" w:space="0" w:color="auto"/>
            <w:bottom w:val="none" w:sz="0" w:space="0" w:color="auto"/>
            <w:right w:val="none" w:sz="0" w:space="0" w:color="auto"/>
          </w:divBdr>
        </w:div>
      </w:divsChild>
    </w:div>
    <w:div w:id="585725857">
      <w:bodyDiv w:val="1"/>
      <w:marLeft w:val="0"/>
      <w:marRight w:val="0"/>
      <w:marTop w:val="0"/>
      <w:marBottom w:val="0"/>
      <w:divBdr>
        <w:top w:val="none" w:sz="0" w:space="0" w:color="auto"/>
        <w:left w:val="none" w:sz="0" w:space="0" w:color="auto"/>
        <w:bottom w:val="none" w:sz="0" w:space="0" w:color="auto"/>
        <w:right w:val="none" w:sz="0" w:space="0" w:color="auto"/>
      </w:divBdr>
      <w:divsChild>
        <w:div w:id="1858155893">
          <w:marLeft w:val="432"/>
          <w:marRight w:val="0"/>
          <w:marTop w:val="110"/>
          <w:marBottom w:val="0"/>
          <w:divBdr>
            <w:top w:val="none" w:sz="0" w:space="0" w:color="auto"/>
            <w:left w:val="none" w:sz="0" w:space="0" w:color="auto"/>
            <w:bottom w:val="none" w:sz="0" w:space="0" w:color="auto"/>
            <w:right w:val="none" w:sz="0" w:space="0" w:color="auto"/>
          </w:divBdr>
        </w:div>
        <w:div w:id="78714636">
          <w:marLeft w:val="432"/>
          <w:marRight w:val="0"/>
          <w:marTop w:val="110"/>
          <w:marBottom w:val="0"/>
          <w:divBdr>
            <w:top w:val="none" w:sz="0" w:space="0" w:color="auto"/>
            <w:left w:val="none" w:sz="0" w:space="0" w:color="auto"/>
            <w:bottom w:val="none" w:sz="0" w:space="0" w:color="auto"/>
            <w:right w:val="none" w:sz="0" w:space="0" w:color="auto"/>
          </w:divBdr>
        </w:div>
        <w:div w:id="195774114">
          <w:marLeft w:val="432"/>
          <w:marRight w:val="0"/>
          <w:marTop w:val="110"/>
          <w:marBottom w:val="0"/>
          <w:divBdr>
            <w:top w:val="none" w:sz="0" w:space="0" w:color="auto"/>
            <w:left w:val="none" w:sz="0" w:space="0" w:color="auto"/>
            <w:bottom w:val="none" w:sz="0" w:space="0" w:color="auto"/>
            <w:right w:val="none" w:sz="0" w:space="0" w:color="auto"/>
          </w:divBdr>
        </w:div>
        <w:div w:id="1155878323">
          <w:marLeft w:val="432"/>
          <w:marRight w:val="0"/>
          <w:marTop w:val="110"/>
          <w:marBottom w:val="0"/>
          <w:divBdr>
            <w:top w:val="none" w:sz="0" w:space="0" w:color="auto"/>
            <w:left w:val="none" w:sz="0" w:space="0" w:color="auto"/>
            <w:bottom w:val="none" w:sz="0" w:space="0" w:color="auto"/>
            <w:right w:val="none" w:sz="0" w:space="0" w:color="auto"/>
          </w:divBdr>
        </w:div>
        <w:div w:id="490562391">
          <w:marLeft w:val="432"/>
          <w:marRight w:val="0"/>
          <w:marTop w:val="110"/>
          <w:marBottom w:val="0"/>
          <w:divBdr>
            <w:top w:val="none" w:sz="0" w:space="0" w:color="auto"/>
            <w:left w:val="none" w:sz="0" w:space="0" w:color="auto"/>
            <w:bottom w:val="none" w:sz="0" w:space="0" w:color="auto"/>
            <w:right w:val="none" w:sz="0" w:space="0" w:color="auto"/>
          </w:divBdr>
        </w:div>
      </w:divsChild>
    </w:div>
    <w:div w:id="643891216">
      <w:bodyDiv w:val="1"/>
      <w:marLeft w:val="0"/>
      <w:marRight w:val="0"/>
      <w:marTop w:val="0"/>
      <w:marBottom w:val="0"/>
      <w:divBdr>
        <w:top w:val="none" w:sz="0" w:space="0" w:color="auto"/>
        <w:left w:val="none" w:sz="0" w:space="0" w:color="auto"/>
        <w:bottom w:val="none" w:sz="0" w:space="0" w:color="auto"/>
        <w:right w:val="none" w:sz="0" w:space="0" w:color="auto"/>
      </w:divBdr>
      <w:divsChild>
        <w:div w:id="279383232">
          <w:marLeft w:val="432"/>
          <w:marRight w:val="0"/>
          <w:marTop w:val="130"/>
          <w:marBottom w:val="0"/>
          <w:divBdr>
            <w:top w:val="none" w:sz="0" w:space="0" w:color="auto"/>
            <w:left w:val="none" w:sz="0" w:space="0" w:color="auto"/>
            <w:bottom w:val="none" w:sz="0" w:space="0" w:color="auto"/>
            <w:right w:val="none" w:sz="0" w:space="0" w:color="auto"/>
          </w:divBdr>
        </w:div>
      </w:divsChild>
    </w:div>
    <w:div w:id="1188257430">
      <w:bodyDiv w:val="1"/>
      <w:marLeft w:val="0"/>
      <w:marRight w:val="0"/>
      <w:marTop w:val="0"/>
      <w:marBottom w:val="0"/>
      <w:divBdr>
        <w:top w:val="none" w:sz="0" w:space="0" w:color="auto"/>
        <w:left w:val="none" w:sz="0" w:space="0" w:color="auto"/>
        <w:bottom w:val="none" w:sz="0" w:space="0" w:color="auto"/>
        <w:right w:val="none" w:sz="0" w:space="0" w:color="auto"/>
      </w:divBdr>
      <w:divsChild>
        <w:div w:id="1745909116">
          <w:marLeft w:val="432"/>
          <w:marRight w:val="0"/>
          <w:marTop w:val="130"/>
          <w:marBottom w:val="0"/>
          <w:divBdr>
            <w:top w:val="none" w:sz="0" w:space="0" w:color="auto"/>
            <w:left w:val="none" w:sz="0" w:space="0" w:color="auto"/>
            <w:bottom w:val="none" w:sz="0" w:space="0" w:color="auto"/>
            <w:right w:val="none" w:sz="0" w:space="0" w:color="auto"/>
          </w:divBdr>
        </w:div>
        <w:div w:id="1620143184">
          <w:marLeft w:val="432"/>
          <w:marRight w:val="0"/>
          <w:marTop w:val="130"/>
          <w:marBottom w:val="0"/>
          <w:divBdr>
            <w:top w:val="none" w:sz="0" w:space="0" w:color="auto"/>
            <w:left w:val="none" w:sz="0" w:space="0" w:color="auto"/>
            <w:bottom w:val="none" w:sz="0" w:space="0" w:color="auto"/>
            <w:right w:val="none" w:sz="0" w:space="0" w:color="auto"/>
          </w:divBdr>
        </w:div>
        <w:div w:id="1960068667">
          <w:marLeft w:val="432"/>
          <w:marRight w:val="0"/>
          <w:marTop w:val="130"/>
          <w:marBottom w:val="0"/>
          <w:divBdr>
            <w:top w:val="none" w:sz="0" w:space="0" w:color="auto"/>
            <w:left w:val="none" w:sz="0" w:space="0" w:color="auto"/>
            <w:bottom w:val="none" w:sz="0" w:space="0" w:color="auto"/>
            <w:right w:val="none" w:sz="0" w:space="0" w:color="auto"/>
          </w:divBdr>
        </w:div>
        <w:div w:id="288628793">
          <w:marLeft w:val="432"/>
          <w:marRight w:val="0"/>
          <w:marTop w:val="130"/>
          <w:marBottom w:val="0"/>
          <w:divBdr>
            <w:top w:val="none" w:sz="0" w:space="0" w:color="auto"/>
            <w:left w:val="none" w:sz="0" w:space="0" w:color="auto"/>
            <w:bottom w:val="none" w:sz="0" w:space="0" w:color="auto"/>
            <w:right w:val="none" w:sz="0" w:space="0" w:color="auto"/>
          </w:divBdr>
        </w:div>
      </w:divsChild>
    </w:div>
    <w:div w:id="1256203952">
      <w:bodyDiv w:val="1"/>
      <w:marLeft w:val="0"/>
      <w:marRight w:val="0"/>
      <w:marTop w:val="0"/>
      <w:marBottom w:val="0"/>
      <w:divBdr>
        <w:top w:val="none" w:sz="0" w:space="0" w:color="auto"/>
        <w:left w:val="none" w:sz="0" w:space="0" w:color="auto"/>
        <w:bottom w:val="none" w:sz="0" w:space="0" w:color="auto"/>
        <w:right w:val="none" w:sz="0" w:space="0" w:color="auto"/>
      </w:divBdr>
      <w:divsChild>
        <w:div w:id="415247469">
          <w:marLeft w:val="432"/>
          <w:marRight w:val="0"/>
          <w:marTop w:val="130"/>
          <w:marBottom w:val="0"/>
          <w:divBdr>
            <w:top w:val="none" w:sz="0" w:space="0" w:color="auto"/>
            <w:left w:val="none" w:sz="0" w:space="0" w:color="auto"/>
            <w:bottom w:val="none" w:sz="0" w:space="0" w:color="auto"/>
            <w:right w:val="none" w:sz="0" w:space="0" w:color="auto"/>
          </w:divBdr>
        </w:div>
        <w:div w:id="936596613">
          <w:marLeft w:val="432"/>
          <w:marRight w:val="0"/>
          <w:marTop w:val="130"/>
          <w:marBottom w:val="0"/>
          <w:divBdr>
            <w:top w:val="none" w:sz="0" w:space="0" w:color="auto"/>
            <w:left w:val="none" w:sz="0" w:space="0" w:color="auto"/>
            <w:bottom w:val="none" w:sz="0" w:space="0" w:color="auto"/>
            <w:right w:val="none" w:sz="0" w:space="0" w:color="auto"/>
          </w:divBdr>
        </w:div>
        <w:div w:id="1805194583">
          <w:marLeft w:val="432"/>
          <w:marRight w:val="0"/>
          <w:marTop w:val="130"/>
          <w:marBottom w:val="0"/>
          <w:divBdr>
            <w:top w:val="none" w:sz="0" w:space="0" w:color="auto"/>
            <w:left w:val="none" w:sz="0" w:space="0" w:color="auto"/>
            <w:bottom w:val="none" w:sz="0" w:space="0" w:color="auto"/>
            <w:right w:val="none" w:sz="0" w:space="0" w:color="auto"/>
          </w:divBdr>
        </w:div>
      </w:divsChild>
    </w:div>
    <w:div w:id="1287541039">
      <w:bodyDiv w:val="1"/>
      <w:marLeft w:val="0"/>
      <w:marRight w:val="0"/>
      <w:marTop w:val="0"/>
      <w:marBottom w:val="0"/>
      <w:divBdr>
        <w:top w:val="none" w:sz="0" w:space="0" w:color="auto"/>
        <w:left w:val="none" w:sz="0" w:space="0" w:color="auto"/>
        <w:bottom w:val="none" w:sz="0" w:space="0" w:color="auto"/>
        <w:right w:val="none" w:sz="0" w:space="0" w:color="auto"/>
      </w:divBdr>
      <w:divsChild>
        <w:div w:id="1431318518">
          <w:marLeft w:val="432"/>
          <w:marRight w:val="0"/>
          <w:marTop w:val="134"/>
          <w:marBottom w:val="0"/>
          <w:divBdr>
            <w:top w:val="none" w:sz="0" w:space="0" w:color="auto"/>
            <w:left w:val="none" w:sz="0" w:space="0" w:color="auto"/>
            <w:bottom w:val="none" w:sz="0" w:space="0" w:color="auto"/>
            <w:right w:val="none" w:sz="0" w:space="0" w:color="auto"/>
          </w:divBdr>
        </w:div>
        <w:div w:id="2059626782">
          <w:marLeft w:val="432"/>
          <w:marRight w:val="0"/>
          <w:marTop w:val="134"/>
          <w:marBottom w:val="0"/>
          <w:divBdr>
            <w:top w:val="none" w:sz="0" w:space="0" w:color="auto"/>
            <w:left w:val="none" w:sz="0" w:space="0" w:color="auto"/>
            <w:bottom w:val="none" w:sz="0" w:space="0" w:color="auto"/>
            <w:right w:val="none" w:sz="0" w:space="0" w:color="auto"/>
          </w:divBdr>
        </w:div>
      </w:divsChild>
    </w:div>
    <w:div w:id="1343436770">
      <w:bodyDiv w:val="1"/>
      <w:marLeft w:val="0"/>
      <w:marRight w:val="0"/>
      <w:marTop w:val="0"/>
      <w:marBottom w:val="0"/>
      <w:divBdr>
        <w:top w:val="none" w:sz="0" w:space="0" w:color="auto"/>
        <w:left w:val="none" w:sz="0" w:space="0" w:color="auto"/>
        <w:bottom w:val="none" w:sz="0" w:space="0" w:color="auto"/>
        <w:right w:val="none" w:sz="0" w:space="0" w:color="auto"/>
      </w:divBdr>
      <w:divsChild>
        <w:div w:id="1434478428">
          <w:marLeft w:val="432"/>
          <w:marRight w:val="0"/>
          <w:marTop w:val="130"/>
          <w:marBottom w:val="0"/>
          <w:divBdr>
            <w:top w:val="none" w:sz="0" w:space="0" w:color="auto"/>
            <w:left w:val="none" w:sz="0" w:space="0" w:color="auto"/>
            <w:bottom w:val="none" w:sz="0" w:space="0" w:color="auto"/>
            <w:right w:val="none" w:sz="0" w:space="0" w:color="auto"/>
          </w:divBdr>
        </w:div>
        <w:div w:id="1920169737">
          <w:marLeft w:val="432"/>
          <w:marRight w:val="0"/>
          <w:marTop w:val="130"/>
          <w:marBottom w:val="0"/>
          <w:divBdr>
            <w:top w:val="none" w:sz="0" w:space="0" w:color="auto"/>
            <w:left w:val="none" w:sz="0" w:space="0" w:color="auto"/>
            <w:bottom w:val="none" w:sz="0" w:space="0" w:color="auto"/>
            <w:right w:val="none" w:sz="0" w:space="0" w:color="auto"/>
          </w:divBdr>
        </w:div>
        <w:div w:id="664432593">
          <w:marLeft w:val="432"/>
          <w:marRight w:val="0"/>
          <w:marTop w:val="130"/>
          <w:marBottom w:val="0"/>
          <w:divBdr>
            <w:top w:val="none" w:sz="0" w:space="0" w:color="auto"/>
            <w:left w:val="none" w:sz="0" w:space="0" w:color="auto"/>
            <w:bottom w:val="none" w:sz="0" w:space="0" w:color="auto"/>
            <w:right w:val="none" w:sz="0" w:space="0" w:color="auto"/>
          </w:divBdr>
        </w:div>
      </w:divsChild>
    </w:div>
    <w:div w:id="1568569310">
      <w:bodyDiv w:val="1"/>
      <w:marLeft w:val="0"/>
      <w:marRight w:val="0"/>
      <w:marTop w:val="0"/>
      <w:marBottom w:val="0"/>
      <w:divBdr>
        <w:top w:val="none" w:sz="0" w:space="0" w:color="auto"/>
        <w:left w:val="none" w:sz="0" w:space="0" w:color="auto"/>
        <w:bottom w:val="none" w:sz="0" w:space="0" w:color="auto"/>
        <w:right w:val="none" w:sz="0" w:space="0" w:color="auto"/>
      </w:divBdr>
      <w:divsChild>
        <w:div w:id="1292706995">
          <w:marLeft w:val="432"/>
          <w:marRight w:val="0"/>
          <w:marTop w:val="130"/>
          <w:marBottom w:val="0"/>
          <w:divBdr>
            <w:top w:val="none" w:sz="0" w:space="0" w:color="auto"/>
            <w:left w:val="none" w:sz="0" w:space="0" w:color="auto"/>
            <w:bottom w:val="none" w:sz="0" w:space="0" w:color="auto"/>
            <w:right w:val="none" w:sz="0" w:space="0" w:color="auto"/>
          </w:divBdr>
        </w:div>
        <w:div w:id="462625955">
          <w:marLeft w:val="432"/>
          <w:marRight w:val="0"/>
          <w:marTop w:val="130"/>
          <w:marBottom w:val="0"/>
          <w:divBdr>
            <w:top w:val="none" w:sz="0" w:space="0" w:color="auto"/>
            <w:left w:val="none" w:sz="0" w:space="0" w:color="auto"/>
            <w:bottom w:val="none" w:sz="0" w:space="0" w:color="auto"/>
            <w:right w:val="none" w:sz="0" w:space="0" w:color="auto"/>
          </w:divBdr>
        </w:div>
        <w:div w:id="327446565">
          <w:marLeft w:val="432"/>
          <w:marRight w:val="0"/>
          <w:marTop w:val="130"/>
          <w:marBottom w:val="0"/>
          <w:divBdr>
            <w:top w:val="none" w:sz="0" w:space="0" w:color="auto"/>
            <w:left w:val="none" w:sz="0" w:space="0" w:color="auto"/>
            <w:bottom w:val="none" w:sz="0" w:space="0" w:color="auto"/>
            <w:right w:val="none" w:sz="0" w:space="0" w:color="auto"/>
          </w:divBdr>
        </w:div>
      </w:divsChild>
    </w:div>
    <w:div w:id="1729305900">
      <w:bodyDiv w:val="1"/>
      <w:marLeft w:val="0"/>
      <w:marRight w:val="0"/>
      <w:marTop w:val="0"/>
      <w:marBottom w:val="0"/>
      <w:divBdr>
        <w:top w:val="none" w:sz="0" w:space="0" w:color="auto"/>
        <w:left w:val="none" w:sz="0" w:space="0" w:color="auto"/>
        <w:bottom w:val="none" w:sz="0" w:space="0" w:color="auto"/>
        <w:right w:val="none" w:sz="0" w:space="0" w:color="auto"/>
      </w:divBdr>
      <w:divsChild>
        <w:div w:id="653604960">
          <w:marLeft w:val="432"/>
          <w:marRight w:val="0"/>
          <w:marTop w:val="154"/>
          <w:marBottom w:val="0"/>
          <w:divBdr>
            <w:top w:val="none" w:sz="0" w:space="0" w:color="auto"/>
            <w:left w:val="none" w:sz="0" w:space="0" w:color="auto"/>
            <w:bottom w:val="none" w:sz="0" w:space="0" w:color="auto"/>
            <w:right w:val="none" w:sz="0" w:space="0" w:color="auto"/>
          </w:divBdr>
        </w:div>
        <w:div w:id="266890844">
          <w:marLeft w:val="432"/>
          <w:marRight w:val="0"/>
          <w:marTop w:val="154"/>
          <w:marBottom w:val="0"/>
          <w:divBdr>
            <w:top w:val="none" w:sz="0" w:space="0" w:color="auto"/>
            <w:left w:val="none" w:sz="0" w:space="0" w:color="auto"/>
            <w:bottom w:val="none" w:sz="0" w:space="0" w:color="auto"/>
            <w:right w:val="none" w:sz="0" w:space="0" w:color="auto"/>
          </w:divBdr>
        </w:div>
        <w:div w:id="593051018">
          <w:marLeft w:val="432"/>
          <w:marRight w:val="0"/>
          <w:marTop w:val="154"/>
          <w:marBottom w:val="0"/>
          <w:divBdr>
            <w:top w:val="none" w:sz="0" w:space="0" w:color="auto"/>
            <w:left w:val="none" w:sz="0" w:space="0" w:color="auto"/>
            <w:bottom w:val="none" w:sz="0" w:space="0" w:color="auto"/>
            <w:right w:val="none" w:sz="0" w:space="0" w:color="auto"/>
          </w:divBdr>
        </w:div>
      </w:divsChild>
    </w:div>
    <w:div w:id="1835678342">
      <w:bodyDiv w:val="1"/>
      <w:marLeft w:val="0"/>
      <w:marRight w:val="0"/>
      <w:marTop w:val="0"/>
      <w:marBottom w:val="0"/>
      <w:divBdr>
        <w:top w:val="none" w:sz="0" w:space="0" w:color="auto"/>
        <w:left w:val="none" w:sz="0" w:space="0" w:color="auto"/>
        <w:bottom w:val="none" w:sz="0" w:space="0" w:color="auto"/>
        <w:right w:val="none" w:sz="0" w:space="0" w:color="auto"/>
      </w:divBdr>
      <w:divsChild>
        <w:div w:id="651059191">
          <w:marLeft w:val="432"/>
          <w:marRight w:val="0"/>
          <w:marTop w:val="130"/>
          <w:marBottom w:val="0"/>
          <w:divBdr>
            <w:top w:val="none" w:sz="0" w:space="0" w:color="auto"/>
            <w:left w:val="none" w:sz="0" w:space="0" w:color="auto"/>
            <w:bottom w:val="none" w:sz="0" w:space="0" w:color="auto"/>
            <w:right w:val="none" w:sz="0" w:space="0" w:color="auto"/>
          </w:divBdr>
        </w:div>
        <w:div w:id="1379090256">
          <w:marLeft w:val="432"/>
          <w:marRight w:val="0"/>
          <w:marTop w:val="130"/>
          <w:marBottom w:val="0"/>
          <w:divBdr>
            <w:top w:val="none" w:sz="0" w:space="0" w:color="auto"/>
            <w:left w:val="none" w:sz="0" w:space="0" w:color="auto"/>
            <w:bottom w:val="none" w:sz="0" w:space="0" w:color="auto"/>
            <w:right w:val="none" w:sz="0" w:space="0" w:color="auto"/>
          </w:divBdr>
        </w:div>
      </w:divsChild>
    </w:div>
    <w:div w:id="1840463394">
      <w:bodyDiv w:val="1"/>
      <w:marLeft w:val="0"/>
      <w:marRight w:val="0"/>
      <w:marTop w:val="0"/>
      <w:marBottom w:val="0"/>
      <w:divBdr>
        <w:top w:val="none" w:sz="0" w:space="0" w:color="auto"/>
        <w:left w:val="none" w:sz="0" w:space="0" w:color="auto"/>
        <w:bottom w:val="none" w:sz="0" w:space="0" w:color="auto"/>
        <w:right w:val="none" w:sz="0" w:space="0" w:color="auto"/>
      </w:divBdr>
      <w:divsChild>
        <w:div w:id="1311716295">
          <w:marLeft w:val="432"/>
          <w:marRight w:val="0"/>
          <w:marTop w:val="110"/>
          <w:marBottom w:val="0"/>
          <w:divBdr>
            <w:top w:val="none" w:sz="0" w:space="0" w:color="auto"/>
            <w:left w:val="none" w:sz="0" w:space="0" w:color="auto"/>
            <w:bottom w:val="none" w:sz="0" w:space="0" w:color="auto"/>
            <w:right w:val="none" w:sz="0" w:space="0" w:color="auto"/>
          </w:divBdr>
        </w:div>
        <w:div w:id="1479690459">
          <w:marLeft w:val="432"/>
          <w:marRight w:val="0"/>
          <w:marTop w:val="110"/>
          <w:marBottom w:val="0"/>
          <w:divBdr>
            <w:top w:val="none" w:sz="0" w:space="0" w:color="auto"/>
            <w:left w:val="none" w:sz="0" w:space="0" w:color="auto"/>
            <w:bottom w:val="none" w:sz="0" w:space="0" w:color="auto"/>
            <w:right w:val="none" w:sz="0" w:space="0" w:color="auto"/>
          </w:divBdr>
        </w:div>
        <w:div w:id="1341278219">
          <w:marLeft w:val="432"/>
          <w:marRight w:val="0"/>
          <w:marTop w:val="110"/>
          <w:marBottom w:val="0"/>
          <w:divBdr>
            <w:top w:val="none" w:sz="0" w:space="0" w:color="auto"/>
            <w:left w:val="none" w:sz="0" w:space="0" w:color="auto"/>
            <w:bottom w:val="none" w:sz="0" w:space="0" w:color="auto"/>
            <w:right w:val="none" w:sz="0" w:space="0" w:color="auto"/>
          </w:divBdr>
        </w:div>
        <w:div w:id="1680696612">
          <w:marLeft w:val="432"/>
          <w:marRight w:val="0"/>
          <w:marTop w:val="110"/>
          <w:marBottom w:val="0"/>
          <w:divBdr>
            <w:top w:val="none" w:sz="0" w:space="0" w:color="auto"/>
            <w:left w:val="none" w:sz="0" w:space="0" w:color="auto"/>
            <w:bottom w:val="none" w:sz="0" w:space="0" w:color="auto"/>
            <w:right w:val="none" w:sz="0" w:space="0" w:color="auto"/>
          </w:divBdr>
        </w:div>
        <w:div w:id="378749604">
          <w:marLeft w:val="432"/>
          <w:marRight w:val="0"/>
          <w:marTop w:val="110"/>
          <w:marBottom w:val="0"/>
          <w:divBdr>
            <w:top w:val="none" w:sz="0" w:space="0" w:color="auto"/>
            <w:left w:val="none" w:sz="0" w:space="0" w:color="auto"/>
            <w:bottom w:val="none" w:sz="0" w:space="0" w:color="auto"/>
            <w:right w:val="none" w:sz="0" w:space="0" w:color="auto"/>
          </w:divBdr>
        </w:div>
        <w:div w:id="531041766">
          <w:marLeft w:val="432"/>
          <w:marRight w:val="0"/>
          <w:marTop w:val="110"/>
          <w:marBottom w:val="0"/>
          <w:divBdr>
            <w:top w:val="none" w:sz="0" w:space="0" w:color="auto"/>
            <w:left w:val="none" w:sz="0" w:space="0" w:color="auto"/>
            <w:bottom w:val="none" w:sz="0" w:space="0" w:color="auto"/>
            <w:right w:val="none" w:sz="0" w:space="0" w:color="auto"/>
          </w:divBdr>
        </w:div>
        <w:div w:id="2035572005">
          <w:marLeft w:val="432"/>
          <w:marRight w:val="0"/>
          <w:marTop w:val="110"/>
          <w:marBottom w:val="0"/>
          <w:divBdr>
            <w:top w:val="none" w:sz="0" w:space="0" w:color="auto"/>
            <w:left w:val="none" w:sz="0" w:space="0" w:color="auto"/>
            <w:bottom w:val="none" w:sz="0" w:space="0" w:color="auto"/>
            <w:right w:val="none" w:sz="0" w:space="0" w:color="auto"/>
          </w:divBdr>
        </w:div>
        <w:div w:id="534654763">
          <w:marLeft w:val="432"/>
          <w:marRight w:val="0"/>
          <w:marTop w:val="110"/>
          <w:marBottom w:val="0"/>
          <w:divBdr>
            <w:top w:val="none" w:sz="0" w:space="0" w:color="auto"/>
            <w:left w:val="none" w:sz="0" w:space="0" w:color="auto"/>
            <w:bottom w:val="none" w:sz="0" w:space="0" w:color="auto"/>
            <w:right w:val="none" w:sz="0" w:space="0" w:color="auto"/>
          </w:divBdr>
        </w:div>
        <w:div w:id="2138595919">
          <w:marLeft w:val="432"/>
          <w:marRight w:val="0"/>
          <w:marTop w:val="110"/>
          <w:marBottom w:val="0"/>
          <w:divBdr>
            <w:top w:val="none" w:sz="0" w:space="0" w:color="auto"/>
            <w:left w:val="none" w:sz="0" w:space="0" w:color="auto"/>
            <w:bottom w:val="none" w:sz="0" w:space="0" w:color="auto"/>
            <w:right w:val="none" w:sz="0" w:space="0" w:color="auto"/>
          </w:divBdr>
        </w:div>
        <w:div w:id="1847355180">
          <w:marLeft w:val="432"/>
          <w:marRight w:val="0"/>
          <w:marTop w:val="110"/>
          <w:marBottom w:val="0"/>
          <w:divBdr>
            <w:top w:val="none" w:sz="0" w:space="0" w:color="auto"/>
            <w:left w:val="none" w:sz="0" w:space="0" w:color="auto"/>
            <w:bottom w:val="none" w:sz="0" w:space="0" w:color="auto"/>
            <w:right w:val="none" w:sz="0" w:space="0" w:color="auto"/>
          </w:divBdr>
        </w:div>
        <w:div w:id="1901549941">
          <w:marLeft w:val="432"/>
          <w:marRight w:val="0"/>
          <w:marTop w:val="110"/>
          <w:marBottom w:val="0"/>
          <w:divBdr>
            <w:top w:val="none" w:sz="0" w:space="0" w:color="auto"/>
            <w:left w:val="none" w:sz="0" w:space="0" w:color="auto"/>
            <w:bottom w:val="none" w:sz="0" w:space="0" w:color="auto"/>
            <w:right w:val="none" w:sz="0" w:space="0" w:color="auto"/>
          </w:divBdr>
        </w:div>
      </w:divsChild>
    </w:div>
    <w:div w:id="2057468914">
      <w:bodyDiv w:val="1"/>
      <w:marLeft w:val="0"/>
      <w:marRight w:val="0"/>
      <w:marTop w:val="0"/>
      <w:marBottom w:val="0"/>
      <w:divBdr>
        <w:top w:val="none" w:sz="0" w:space="0" w:color="auto"/>
        <w:left w:val="none" w:sz="0" w:space="0" w:color="auto"/>
        <w:bottom w:val="none" w:sz="0" w:space="0" w:color="auto"/>
        <w:right w:val="none" w:sz="0" w:space="0" w:color="auto"/>
      </w:divBdr>
      <w:divsChild>
        <w:div w:id="1674843541">
          <w:marLeft w:val="432"/>
          <w:marRight w:val="0"/>
          <w:marTop w:val="130"/>
          <w:marBottom w:val="0"/>
          <w:divBdr>
            <w:top w:val="none" w:sz="0" w:space="0" w:color="auto"/>
            <w:left w:val="none" w:sz="0" w:space="0" w:color="auto"/>
            <w:bottom w:val="none" w:sz="0" w:space="0" w:color="auto"/>
            <w:right w:val="none" w:sz="0" w:space="0" w:color="auto"/>
          </w:divBdr>
        </w:div>
      </w:divsChild>
    </w:div>
    <w:div w:id="2086954414">
      <w:bodyDiv w:val="1"/>
      <w:marLeft w:val="0"/>
      <w:marRight w:val="0"/>
      <w:marTop w:val="0"/>
      <w:marBottom w:val="0"/>
      <w:divBdr>
        <w:top w:val="none" w:sz="0" w:space="0" w:color="auto"/>
        <w:left w:val="none" w:sz="0" w:space="0" w:color="auto"/>
        <w:bottom w:val="none" w:sz="0" w:space="0" w:color="auto"/>
        <w:right w:val="none" w:sz="0" w:space="0" w:color="auto"/>
      </w:divBdr>
      <w:divsChild>
        <w:div w:id="662128258">
          <w:marLeft w:val="432"/>
          <w:marRight w:val="0"/>
          <w:marTop w:val="130"/>
          <w:marBottom w:val="0"/>
          <w:divBdr>
            <w:top w:val="none" w:sz="0" w:space="0" w:color="auto"/>
            <w:left w:val="none" w:sz="0" w:space="0" w:color="auto"/>
            <w:bottom w:val="none" w:sz="0" w:space="0" w:color="auto"/>
            <w:right w:val="none" w:sz="0" w:space="0" w:color="auto"/>
          </w:divBdr>
        </w:div>
      </w:divsChild>
    </w:div>
    <w:div w:id="2123261563">
      <w:bodyDiv w:val="1"/>
      <w:marLeft w:val="0"/>
      <w:marRight w:val="0"/>
      <w:marTop w:val="0"/>
      <w:marBottom w:val="0"/>
      <w:divBdr>
        <w:top w:val="none" w:sz="0" w:space="0" w:color="auto"/>
        <w:left w:val="none" w:sz="0" w:space="0" w:color="auto"/>
        <w:bottom w:val="none" w:sz="0" w:space="0" w:color="auto"/>
        <w:right w:val="none" w:sz="0" w:space="0" w:color="auto"/>
      </w:divBdr>
      <w:divsChild>
        <w:div w:id="1361122876">
          <w:marLeft w:val="432"/>
          <w:marRight w:val="0"/>
          <w:marTop w:val="130"/>
          <w:marBottom w:val="0"/>
          <w:divBdr>
            <w:top w:val="none" w:sz="0" w:space="0" w:color="auto"/>
            <w:left w:val="none" w:sz="0" w:space="0" w:color="auto"/>
            <w:bottom w:val="none" w:sz="0" w:space="0" w:color="auto"/>
            <w:right w:val="none" w:sz="0" w:space="0" w:color="auto"/>
          </w:divBdr>
        </w:div>
        <w:div w:id="976573649">
          <w:marLeft w:val="432"/>
          <w:marRight w:val="0"/>
          <w:marTop w:val="130"/>
          <w:marBottom w:val="0"/>
          <w:divBdr>
            <w:top w:val="none" w:sz="0" w:space="0" w:color="auto"/>
            <w:left w:val="none" w:sz="0" w:space="0" w:color="auto"/>
            <w:bottom w:val="none" w:sz="0" w:space="0" w:color="auto"/>
            <w:right w:val="none" w:sz="0" w:space="0" w:color="auto"/>
          </w:divBdr>
        </w:div>
      </w:divsChild>
    </w:div>
    <w:div w:id="2134202618">
      <w:bodyDiv w:val="1"/>
      <w:marLeft w:val="0"/>
      <w:marRight w:val="0"/>
      <w:marTop w:val="0"/>
      <w:marBottom w:val="0"/>
      <w:divBdr>
        <w:top w:val="none" w:sz="0" w:space="0" w:color="auto"/>
        <w:left w:val="none" w:sz="0" w:space="0" w:color="auto"/>
        <w:bottom w:val="none" w:sz="0" w:space="0" w:color="auto"/>
        <w:right w:val="none" w:sz="0" w:space="0" w:color="auto"/>
      </w:divBdr>
      <w:divsChild>
        <w:div w:id="1473988473">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Temp\Personel%20say&#305;s&#305;.pptx" TargetMode="External"/><Relationship Id="rId13" Type="http://schemas.openxmlformats.org/officeDocument/2006/relationships/image" Target="media/image2.png"/><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unal@divinity.ankara.edu.tr" TargetMode="External"/><Relationship Id="rId12" Type="http://schemas.openxmlformats.org/officeDocument/2006/relationships/hyperlink" Target="file:///C:\Users\user\AppData\Local\Temp\Yay&#305;n%20say&#305;lar&#305;m&#305;z.pptx" TargetMode="External"/><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AppData\Local\Temp\Tematik%20toplant&#305;lar&#305;m&#305;z.pptx"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diagramLayout" Target="diagrams/layout1.xml"/><Relationship Id="rId23" Type="http://schemas.openxmlformats.org/officeDocument/2006/relationships/header" Target="header3.xml"/><Relationship Id="rId10" Type="http://schemas.openxmlformats.org/officeDocument/2006/relationships/hyperlink" Target="file:///C:\Users\user\AppData\Local\Temp\Bologna%20Ders%20Bilgileri.ppt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user\AppData\Local\Temp\Arap&#231;a%20haz&#305;rl&#305;k%20sistemi.doc" TargetMode="External"/><Relationship Id="rId14" Type="http://schemas.openxmlformats.org/officeDocument/2006/relationships/diagramData" Target="diagrams/data1.xm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7178CD-9079-4126-88CB-1D18B8C89FD6}" type="doc">
      <dgm:prSet loTypeId="urn:microsoft.com/office/officeart/2005/8/layout/cycle4" loCatId="cycle" qsTypeId="urn:microsoft.com/office/officeart/2005/8/quickstyle/simple5" qsCatId="simple" csTypeId="urn:microsoft.com/office/officeart/2005/8/colors/colorful1" csCatId="colorful" phldr="1"/>
      <dgm:spPr/>
      <dgm:t>
        <a:bodyPr/>
        <a:lstStyle/>
        <a:p>
          <a:endParaRPr lang="tr-TR"/>
        </a:p>
      </dgm:t>
    </dgm:pt>
    <dgm:pt modelId="{53034C34-C86A-4A34-960E-25330A249F0D}">
      <dgm:prSet phldrT="[Metin]" custT="1"/>
      <dgm:spPr>
        <a:xfrm>
          <a:off x="774993" y="858713"/>
          <a:ext cx="1530057" cy="1530057"/>
        </a:xfrm>
        <a:solidFill>
          <a:srgbClr val="4F81BD">
            <a:lumMod val="75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tr-TR" sz="1100" b="1" dirty="0" smtClean="0">
              <a:solidFill>
                <a:sysClr val="window" lastClr="FFFFFF"/>
              </a:solidFill>
              <a:latin typeface="Times New Roman" panose="02020603050405020304" pitchFamily="18" charset="0"/>
              <a:ea typeface="+mn-ea"/>
              <a:cs typeface="Times New Roman" panose="02020603050405020304" pitchFamily="18" charset="0"/>
            </a:rPr>
            <a:t>Programların tasarımı</a:t>
          </a:r>
          <a:endParaRPr lang="tr-TR" sz="1100" b="1" dirty="0">
            <a:solidFill>
              <a:sysClr val="window" lastClr="FFFFFF"/>
            </a:solidFill>
            <a:latin typeface="Times New Roman" panose="02020603050405020304" pitchFamily="18" charset="0"/>
            <a:ea typeface="+mn-ea"/>
            <a:cs typeface="Times New Roman" panose="02020603050405020304" pitchFamily="18" charset="0"/>
          </a:endParaRPr>
        </a:p>
      </dgm:t>
    </dgm:pt>
    <dgm:pt modelId="{BDEA3844-AFC0-4877-B3FE-F3964A3A67A2}" type="parTrans" cxnId="{50233B8D-6A0F-4929-ABF7-E79F1250FA04}">
      <dgm:prSet/>
      <dgm:spPr/>
      <dgm:t>
        <a:bodyPr/>
        <a:lstStyle/>
        <a:p>
          <a:endParaRPr lang="tr-TR" sz="2000" b="1">
            <a:latin typeface="Agency FB" panose="020B0503020202020204" pitchFamily="34" charset="0"/>
          </a:endParaRPr>
        </a:p>
      </dgm:t>
    </dgm:pt>
    <dgm:pt modelId="{FF715D52-D53C-490D-8DFB-381CEC03F24C}" type="sibTrans" cxnId="{50233B8D-6A0F-4929-ABF7-E79F1250FA04}">
      <dgm:prSet/>
      <dgm:spPr/>
      <dgm:t>
        <a:bodyPr/>
        <a:lstStyle/>
        <a:p>
          <a:endParaRPr lang="tr-TR" sz="2000" b="1">
            <a:latin typeface="Agency FB" panose="020B0503020202020204" pitchFamily="34" charset="0"/>
          </a:endParaRPr>
        </a:p>
      </dgm:t>
    </dgm:pt>
    <dgm:pt modelId="{B6DC5463-4707-4DDF-A382-2F041B3B5CD7}">
      <dgm:prSet phldrT="[Metin]" custT="1"/>
      <dgm:spPr>
        <a:xfrm>
          <a:off x="0" y="463479"/>
          <a:ext cx="1745607" cy="1509618"/>
        </a:xfrm>
        <a:solidFill>
          <a:sysClr val="window" lastClr="FFFFFF">
            <a:alpha val="90000"/>
            <a:hueOff val="0"/>
            <a:satOff val="0"/>
            <a:lumOff val="0"/>
            <a:alphaOff val="0"/>
          </a:sysClr>
        </a:solidFill>
        <a:ln w="9525" cap="flat" cmpd="sng" algn="ctr">
          <a:solidFill>
            <a:srgbClr val="C0504D">
              <a:hueOff val="0"/>
              <a:satOff val="0"/>
              <a:lumOff val="0"/>
              <a:alphaOff val="0"/>
            </a:srgbClr>
          </a:solidFill>
          <a:prstDash val="solid"/>
        </a:ln>
        <a:effectLst>
          <a:outerShdw blurRad="40000" dist="23000" dir="5400000" rotWithShape="0">
            <a:srgbClr val="000000">
              <a:alpha val="35000"/>
            </a:srgbClr>
          </a:outerShdw>
        </a:effectLst>
      </dgm:spPr>
      <dgm:t>
        <a:bodyPr/>
        <a:lstStyle/>
        <a:p>
          <a:pPr algn="l"/>
          <a:r>
            <a:rPr lang="tr-TR" sz="1100" b="1"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Üniversitemiz Politikası</a:t>
          </a:r>
          <a:endParaRPr lang="tr-TR" sz="1100" b="1"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3B5D8C7A-EAC6-4AA1-95C4-A254E8CEA027}" type="parTrans" cxnId="{54F5FAF0-A2A4-4A66-97DF-D732E38D725E}">
      <dgm:prSet/>
      <dgm:spPr/>
      <dgm:t>
        <a:bodyPr/>
        <a:lstStyle/>
        <a:p>
          <a:endParaRPr lang="tr-TR" sz="2000" b="1">
            <a:latin typeface="Agency FB" panose="020B0503020202020204" pitchFamily="34" charset="0"/>
          </a:endParaRPr>
        </a:p>
      </dgm:t>
    </dgm:pt>
    <dgm:pt modelId="{4A4B0179-8A4D-431D-8364-74651A814AFE}" type="sibTrans" cxnId="{54F5FAF0-A2A4-4A66-97DF-D732E38D725E}">
      <dgm:prSet/>
      <dgm:spPr/>
      <dgm:t>
        <a:bodyPr/>
        <a:lstStyle/>
        <a:p>
          <a:endParaRPr lang="tr-TR" sz="2000" b="1">
            <a:latin typeface="Agency FB" panose="020B0503020202020204" pitchFamily="34" charset="0"/>
          </a:endParaRPr>
        </a:p>
      </dgm:t>
    </dgm:pt>
    <dgm:pt modelId="{3405D361-4746-456C-82A4-FC3C0E6A8973}">
      <dgm:prSet phldrT="[Metin]" custT="1"/>
      <dgm:spPr>
        <a:xfrm>
          <a:off x="2752424" y="514347"/>
          <a:ext cx="1745607" cy="1130758"/>
        </a:xfr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ln>
        <a:effectLst>
          <a:outerShdw blurRad="40000" dist="23000" dir="5400000" rotWithShape="0">
            <a:srgbClr val="000000">
              <a:alpha val="35000"/>
            </a:srgbClr>
          </a:outerShdw>
        </a:effectLst>
      </dgm:spPr>
      <dgm:t>
        <a:bodyPr/>
        <a:lstStyle/>
        <a:p>
          <a:r>
            <a:rPr lang="tr-TR" sz="1100" b="1"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Anabilim Dalları</a:t>
          </a:r>
          <a:endParaRPr lang="tr-TR" sz="1100" b="1"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E58A84B5-C403-4DE0-A88A-997190EE3DA5}" type="parTrans" cxnId="{7753944D-3595-4F51-8157-B5A3C7243CC5}">
      <dgm:prSet/>
      <dgm:spPr/>
      <dgm:t>
        <a:bodyPr/>
        <a:lstStyle/>
        <a:p>
          <a:endParaRPr lang="tr-TR" sz="2000" b="1">
            <a:latin typeface="Agency FB" panose="020B0503020202020204" pitchFamily="34" charset="0"/>
          </a:endParaRPr>
        </a:p>
      </dgm:t>
    </dgm:pt>
    <dgm:pt modelId="{A8AA94A7-7B55-489C-A49C-405A6F4306CA}" type="sibTrans" cxnId="{7753944D-3595-4F51-8157-B5A3C7243CC5}">
      <dgm:prSet/>
      <dgm:spPr/>
      <dgm:t>
        <a:bodyPr/>
        <a:lstStyle/>
        <a:p>
          <a:endParaRPr lang="tr-TR" sz="2000" b="1">
            <a:latin typeface="Agency FB" panose="020B0503020202020204" pitchFamily="34" charset="0"/>
          </a:endParaRPr>
        </a:p>
      </dgm:t>
    </dgm:pt>
    <dgm:pt modelId="{7BCC711F-0C53-4108-8C58-FDD660FE6608}">
      <dgm:prSet phldrT="[Metin]" custT="1"/>
      <dgm:spPr>
        <a:xfrm rot="10800000">
          <a:off x="2368960" y="2507073"/>
          <a:ext cx="1530057" cy="1530057"/>
        </a:xfrm>
        <a:solidFill>
          <a:srgbClr val="FF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tr-TR" sz="1100" b="1" dirty="0" smtClean="0">
              <a:solidFill>
                <a:sysClr val="window" lastClr="FFFFFF"/>
              </a:solidFill>
              <a:latin typeface="Times New Roman" panose="02020603050405020304" pitchFamily="18" charset="0"/>
              <a:ea typeface="+mn-ea"/>
              <a:cs typeface="Times New Roman" panose="02020603050405020304" pitchFamily="18" charset="0"/>
            </a:rPr>
            <a:t>Program yeterliliklerine uyum kontrolü</a:t>
          </a:r>
          <a:endParaRPr lang="tr-TR" sz="1100" b="1" dirty="0">
            <a:solidFill>
              <a:sysClr val="window" lastClr="FFFFFF"/>
            </a:solidFill>
            <a:latin typeface="Times New Roman" panose="02020603050405020304" pitchFamily="18" charset="0"/>
            <a:ea typeface="+mn-ea"/>
            <a:cs typeface="Times New Roman" panose="02020603050405020304" pitchFamily="18" charset="0"/>
          </a:endParaRPr>
        </a:p>
      </dgm:t>
    </dgm:pt>
    <dgm:pt modelId="{026B86D0-DAF6-48CE-AC53-637B81497080}" type="parTrans" cxnId="{AF6CA69A-96D7-452E-AB6F-01C8007E98DE}">
      <dgm:prSet/>
      <dgm:spPr/>
      <dgm:t>
        <a:bodyPr/>
        <a:lstStyle/>
        <a:p>
          <a:endParaRPr lang="tr-TR" sz="2000" b="1">
            <a:latin typeface="Agency FB" panose="020B0503020202020204" pitchFamily="34" charset="0"/>
          </a:endParaRPr>
        </a:p>
      </dgm:t>
    </dgm:pt>
    <dgm:pt modelId="{30C44AA6-E318-47B2-8505-4277FB3AB9DF}" type="sibTrans" cxnId="{AF6CA69A-96D7-452E-AB6F-01C8007E98DE}">
      <dgm:prSet/>
      <dgm:spPr/>
      <dgm:t>
        <a:bodyPr/>
        <a:lstStyle/>
        <a:p>
          <a:endParaRPr lang="tr-TR" sz="2000" b="1">
            <a:latin typeface="Agency FB" panose="020B0503020202020204" pitchFamily="34" charset="0"/>
          </a:endParaRPr>
        </a:p>
      </dgm:t>
    </dgm:pt>
    <dgm:pt modelId="{0509A6FA-F2B4-41AC-A6EB-A87600D0032A}">
      <dgm:prSet phldrT="[Metin]" custT="1"/>
      <dgm:spPr>
        <a:xfrm>
          <a:off x="2883542" y="3271361"/>
          <a:ext cx="1745607" cy="1409037"/>
        </a:xfr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ln>
        <a:effectLst>
          <a:outerShdw blurRad="40000" dist="23000" dir="5400000" rotWithShape="0">
            <a:srgbClr val="000000">
              <a:alpha val="35000"/>
            </a:srgbClr>
          </a:outerShdw>
        </a:effectLst>
      </dgm:spPr>
      <dgm:t>
        <a:bodyPr/>
        <a:lstStyle/>
        <a:p>
          <a:r>
            <a:rPr lang="tr-TR" sz="1200" b="1"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Yönetmelik, ilke ve Kararlar</a:t>
          </a:r>
          <a:endParaRPr lang="tr-TR" sz="1200" b="1"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1A961D5A-E51C-470A-BB2B-1975C0805EB9}" type="parTrans" cxnId="{858DC9A7-125C-4CD4-B02D-E87E6582C7AC}">
      <dgm:prSet/>
      <dgm:spPr/>
      <dgm:t>
        <a:bodyPr/>
        <a:lstStyle/>
        <a:p>
          <a:endParaRPr lang="tr-TR" sz="2000" b="1">
            <a:latin typeface="Agency FB" panose="020B0503020202020204" pitchFamily="34" charset="0"/>
          </a:endParaRPr>
        </a:p>
      </dgm:t>
    </dgm:pt>
    <dgm:pt modelId="{BD1E13BB-090E-4A59-B6AE-1BBB04BFD05B}" type="sibTrans" cxnId="{858DC9A7-125C-4CD4-B02D-E87E6582C7AC}">
      <dgm:prSet/>
      <dgm:spPr/>
      <dgm:t>
        <a:bodyPr/>
        <a:lstStyle/>
        <a:p>
          <a:endParaRPr lang="tr-TR" sz="2000" b="1">
            <a:latin typeface="Agency FB" panose="020B0503020202020204" pitchFamily="34" charset="0"/>
          </a:endParaRPr>
        </a:p>
      </dgm:t>
    </dgm:pt>
    <dgm:pt modelId="{5C1B9D30-11D7-43F4-8D49-575192D736E4}">
      <dgm:prSet phldrT="[Metin]" custT="1"/>
      <dgm:spPr>
        <a:xfrm rot="16200000">
          <a:off x="772346" y="2507073"/>
          <a:ext cx="1530057" cy="1530057"/>
        </a:xfrm>
        <a:solidFill>
          <a:srgbClr val="00B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tr-TR" sz="1100" b="1" dirty="0" smtClean="0">
              <a:solidFill>
                <a:sysClr val="window" lastClr="FFFFFF"/>
              </a:solidFill>
              <a:latin typeface="Times New Roman" panose="02020603050405020304" pitchFamily="18" charset="0"/>
              <a:ea typeface="+mn-ea"/>
              <a:cs typeface="Times New Roman" panose="02020603050405020304" pitchFamily="18" charset="0"/>
            </a:rPr>
            <a:t>Program iyileştirme, yeni program tasarımı ve </a:t>
          </a:r>
          <a:r>
            <a:rPr lang="tr-TR" sz="1100" b="1" dirty="0" err="1" smtClean="0">
              <a:solidFill>
                <a:sysClr val="window" lastClr="FFFFFF"/>
              </a:solidFill>
              <a:latin typeface="Times New Roman" panose="02020603050405020304" pitchFamily="18" charset="0"/>
              <a:ea typeface="+mn-ea"/>
              <a:cs typeface="Times New Roman" panose="02020603050405020304" pitchFamily="18" charset="0"/>
            </a:rPr>
            <a:t>işbirliktelikleri</a:t>
          </a:r>
          <a:r>
            <a:rPr lang="tr-TR" sz="1100" b="1" dirty="0" smtClean="0">
              <a:solidFill>
                <a:sysClr val="window" lastClr="FFFFFF"/>
              </a:solidFill>
              <a:latin typeface="Times New Roman" panose="02020603050405020304" pitchFamily="18" charset="0"/>
              <a:ea typeface="+mn-ea"/>
              <a:cs typeface="Times New Roman" panose="02020603050405020304" pitchFamily="18" charset="0"/>
            </a:rPr>
            <a:t> sağlama</a:t>
          </a:r>
          <a:endParaRPr lang="tr-TR" sz="1100" b="1" dirty="0">
            <a:solidFill>
              <a:sysClr val="window" lastClr="FFFFFF"/>
            </a:solidFill>
            <a:latin typeface="Times New Roman" panose="02020603050405020304" pitchFamily="18" charset="0"/>
            <a:ea typeface="+mn-ea"/>
            <a:cs typeface="Times New Roman" panose="02020603050405020304" pitchFamily="18" charset="0"/>
          </a:endParaRPr>
        </a:p>
      </dgm:t>
    </dgm:pt>
    <dgm:pt modelId="{1D61B1CF-1A87-4861-89C5-AEBD10597F7D}" type="parTrans" cxnId="{3B21E9C3-9DDA-48A8-AA29-7B5BFC2BF397}">
      <dgm:prSet/>
      <dgm:spPr/>
      <dgm:t>
        <a:bodyPr/>
        <a:lstStyle/>
        <a:p>
          <a:endParaRPr lang="tr-TR" sz="2000" b="1">
            <a:latin typeface="Agency FB" panose="020B0503020202020204" pitchFamily="34" charset="0"/>
          </a:endParaRPr>
        </a:p>
      </dgm:t>
    </dgm:pt>
    <dgm:pt modelId="{2212372B-CECC-4521-A0B2-61CFDD4308FC}" type="sibTrans" cxnId="{3B21E9C3-9DDA-48A8-AA29-7B5BFC2BF397}">
      <dgm:prSet/>
      <dgm:spPr/>
      <dgm:t>
        <a:bodyPr/>
        <a:lstStyle/>
        <a:p>
          <a:endParaRPr lang="tr-TR" sz="2000" b="1">
            <a:latin typeface="Agency FB" panose="020B0503020202020204" pitchFamily="34" charset="0"/>
          </a:endParaRPr>
        </a:p>
      </dgm:t>
    </dgm:pt>
    <dgm:pt modelId="{0F416CE6-AACD-430E-962E-DE536D4BF0B4}">
      <dgm:prSet phldrT="[Metin]" custT="1"/>
      <dgm:spPr>
        <a:xfrm>
          <a:off x="134782" y="3167863"/>
          <a:ext cx="1378960" cy="1618680"/>
        </a:xfrm>
        <a:solidFill>
          <a:sysClr val="window" lastClr="FFFFFF">
            <a:alpha val="90000"/>
            <a:hueOff val="0"/>
            <a:satOff val="0"/>
            <a:lumOff val="0"/>
            <a:alphaOff val="0"/>
          </a:sysClr>
        </a:solidFill>
        <a:ln w="9525" cap="flat" cmpd="sng" algn="ctr">
          <a:solidFill>
            <a:srgbClr val="4BACC6">
              <a:hueOff val="0"/>
              <a:satOff val="0"/>
              <a:lumOff val="0"/>
              <a:alphaOff val="0"/>
            </a:srgbClr>
          </a:solidFill>
          <a:prstDash val="solid"/>
        </a:ln>
        <a:effectLst>
          <a:outerShdw blurRad="40000" dist="23000" dir="5400000" rotWithShape="0">
            <a:srgbClr val="000000">
              <a:alpha val="35000"/>
            </a:srgbClr>
          </a:outerShdw>
        </a:effectLst>
      </dgm:spPr>
      <dgm:t>
        <a:bodyPr/>
        <a:lstStyle/>
        <a:p>
          <a:r>
            <a:rPr lang="tr-TR" sz="1200" b="1"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Anabilim Dalları Akademik Kurulu</a:t>
          </a:r>
          <a:endParaRPr lang="tr-TR" sz="1200" b="1"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541559B5-0D25-4131-ABA2-133C6B163757}" type="parTrans" cxnId="{4AE31857-D333-4547-83EE-8460F81044E4}">
      <dgm:prSet/>
      <dgm:spPr/>
      <dgm:t>
        <a:bodyPr/>
        <a:lstStyle/>
        <a:p>
          <a:endParaRPr lang="tr-TR" sz="2000" b="1">
            <a:latin typeface="Agency FB" panose="020B0503020202020204" pitchFamily="34" charset="0"/>
          </a:endParaRPr>
        </a:p>
      </dgm:t>
    </dgm:pt>
    <dgm:pt modelId="{863FFD14-ADA7-4ADF-85EA-B1AF10413829}" type="sibTrans" cxnId="{4AE31857-D333-4547-83EE-8460F81044E4}">
      <dgm:prSet/>
      <dgm:spPr/>
      <dgm:t>
        <a:bodyPr/>
        <a:lstStyle/>
        <a:p>
          <a:endParaRPr lang="tr-TR" sz="2000" b="1">
            <a:latin typeface="Agency FB" panose="020B0503020202020204" pitchFamily="34" charset="0"/>
          </a:endParaRPr>
        </a:p>
      </dgm:t>
    </dgm:pt>
    <dgm:pt modelId="{7D31917F-02CC-44B9-BEC9-58CE0551028A}">
      <dgm:prSet phldrT="[Metin]" custT="1"/>
      <dgm:spPr>
        <a:xfrm>
          <a:off x="2883542" y="3271361"/>
          <a:ext cx="1745607" cy="1409037"/>
        </a:xfr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ln>
        <a:effectLst>
          <a:outerShdw blurRad="40000" dist="23000" dir="5400000" rotWithShape="0">
            <a:srgbClr val="000000">
              <a:alpha val="35000"/>
            </a:srgbClr>
          </a:outerShdw>
        </a:effectLst>
      </dgm:spPr>
      <dgm:t>
        <a:bodyPr/>
        <a:lstStyle/>
        <a:p>
          <a:r>
            <a:rPr lang="tr-TR" sz="1200" b="1"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Performans göstergeleri</a:t>
          </a:r>
          <a:endParaRPr lang="tr-TR" sz="1200" b="1"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E8BD14A8-3778-4B69-AE1E-110EEF04A951}" type="parTrans" cxnId="{8D48448F-7560-4653-901F-A3C7B2B24494}">
      <dgm:prSet/>
      <dgm:spPr/>
      <dgm:t>
        <a:bodyPr/>
        <a:lstStyle/>
        <a:p>
          <a:endParaRPr lang="tr-TR" sz="2000" b="1">
            <a:latin typeface="Agency FB" panose="020B0503020202020204" pitchFamily="34" charset="0"/>
          </a:endParaRPr>
        </a:p>
      </dgm:t>
    </dgm:pt>
    <dgm:pt modelId="{A7627A96-129E-4EA8-B0CB-A0B152DA8DC1}" type="sibTrans" cxnId="{8D48448F-7560-4653-901F-A3C7B2B24494}">
      <dgm:prSet/>
      <dgm:spPr/>
      <dgm:t>
        <a:bodyPr/>
        <a:lstStyle/>
        <a:p>
          <a:endParaRPr lang="tr-TR" sz="2000" b="1">
            <a:latin typeface="Agency FB" panose="020B0503020202020204" pitchFamily="34" charset="0"/>
          </a:endParaRPr>
        </a:p>
      </dgm:t>
    </dgm:pt>
    <dgm:pt modelId="{4A8130B0-DCA8-453D-AB99-3CA0F9E379EB}">
      <dgm:prSet phldrT="[Metin]" custT="1"/>
      <dgm:spPr>
        <a:xfrm>
          <a:off x="0" y="463479"/>
          <a:ext cx="1745607" cy="1509618"/>
        </a:xfrm>
        <a:solidFill>
          <a:sysClr val="window" lastClr="FFFFFF">
            <a:alpha val="90000"/>
            <a:hueOff val="0"/>
            <a:satOff val="0"/>
            <a:lumOff val="0"/>
            <a:alphaOff val="0"/>
          </a:sysClr>
        </a:solidFill>
        <a:ln w="9525" cap="flat" cmpd="sng" algn="ctr">
          <a:solidFill>
            <a:srgbClr val="C0504D">
              <a:hueOff val="0"/>
              <a:satOff val="0"/>
              <a:lumOff val="0"/>
              <a:alphaOff val="0"/>
            </a:srgbClr>
          </a:solidFill>
          <a:prstDash val="solid"/>
        </a:ln>
        <a:effectLst>
          <a:outerShdw blurRad="40000" dist="23000" dir="5400000" rotWithShape="0">
            <a:srgbClr val="000000">
              <a:alpha val="35000"/>
            </a:srgbClr>
          </a:outerShdw>
        </a:effectLst>
      </dgm:spPr>
      <dgm:t>
        <a:bodyPr/>
        <a:lstStyle/>
        <a:p>
          <a:pPr algn="l"/>
          <a:r>
            <a:rPr lang="tr-TR" sz="1100" b="1"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Türkiye Yükseköğretim Yeterlilikler Çerçevesi (TYYÇ)</a:t>
          </a:r>
          <a:endParaRPr lang="tr-TR" sz="1100" b="1"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7107EF2D-91CB-403C-9728-B6B636376B13}" type="parTrans" cxnId="{D9F7D7AC-61D5-4E14-A48D-E92946FBEA5C}">
      <dgm:prSet/>
      <dgm:spPr/>
      <dgm:t>
        <a:bodyPr/>
        <a:lstStyle/>
        <a:p>
          <a:endParaRPr lang="tr-TR" sz="2000" b="1">
            <a:latin typeface="Agency FB" panose="020B0503020202020204" pitchFamily="34" charset="0"/>
          </a:endParaRPr>
        </a:p>
      </dgm:t>
    </dgm:pt>
    <dgm:pt modelId="{4B0C96B3-4118-473B-9246-D0385A132A8A}" type="sibTrans" cxnId="{D9F7D7AC-61D5-4E14-A48D-E92946FBEA5C}">
      <dgm:prSet/>
      <dgm:spPr/>
      <dgm:t>
        <a:bodyPr/>
        <a:lstStyle/>
        <a:p>
          <a:endParaRPr lang="tr-TR" sz="2000" b="1">
            <a:latin typeface="Agency FB" panose="020B0503020202020204" pitchFamily="34" charset="0"/>
          </a:endParaRPr>
        </a:p>
      </dgm:t>
    </dgm:pt>
    <dgm:pt modelId="{B23B441B-3ABF-411E-A256-3D8A99A4D795}">
      <dgm:prSet phldrT="[Metin]" custT="1"/>
      <dgm:spPr>
        <a:xfrm>
          <a:off x="0" y="463479"/>
          <a:ext cx="1745607" cy="1509618"/>
        </a:xfrm>
        <a:solidFill>
          <a:sysClr val="window" lastClr="FFFFFF">
            <a:alpha val="90000"/>
            <a:hueOff val="0"/>
            <a:satOff val="0"/>
            <a:lumOff val="0"/>
            <a:alphaOff val="0"/>
          </a:sysClr>
        </a:solidFill>
        <a:ln w="9525" cap="flat" cmpd="sng" algn="ctr">
          <a:solidFill>
            <a:srgbClr val="C0504D">
              <a:hueOff val="0"/>
              <a:satOff val="0"/>
              <a:lumOff val="0"/>
              <a:alphaOff val="0"/>
            </a:srgbClr>
          </a:solidFill>
          <a:prstDash val="solid"/>
        </a:ln>
        <a:effectLst>
          <a:outerShdw blurRad="40000" dist="23000" dir="5400000" rotWithShape="0">
            <a:srgbClr val="000000">
              <a:alpha val="35000"/>
            </a:srgbClr>
          </a:outerShdw>
        </a:effectLst>
      </dgm:spPr>
      <dgm:t>
        <a:bodyPr/>
        <a:lstStyle/>
        <a:p>
          <a:pPr algn="l"/>
          <a:r>
            <a:rPr lang="tr-TR" sz="1100" b="1"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Bologna süreci</a:t>
          </a:r>
          <a:endParaRPr lang="tr-TR" sz="1100" b="1"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4D8D20F6-7D6C-4EF5-8133-8BDF24632492}" type="parTrans" cxnId="{D84C28F3-6EF5-483E-A16F-F683FC67CED6}">
      <dgm:prSet/>
      <dgm:spPr/>
      <dgm:t>
        <a:bodyPr/>
        <a:lstStyle/>
        <a:p>
          <a:endParaRPr lang="tr-TR" sz="2000" b="1">
            <a:latin typeface="Agency FB" panose="020B0503020202020204" pitchFamily="34" charset="0"/>
          </a:endParaRPr>
        </a:p>
      </dgm:t>
    </dgm:pt>
    <dgm:pt modelId="{99DEC734-E4C8-49B6-9D70-10DA3820803B}" type="sibTrans" cxnId="{D84C28F3-6EF5-483E-A16F-F683FC67CED6}">
      <dgm:prSet/>
      <dgm:spPr/>
      <dgm:t>
        <a:bodyPr/>
        <a:lstStyle/>
        <a:p>
          <a:endParaRPr lang="tr-TR" sz="2000" b="1">
            <a:latin typeface="Agency FB" panose="020B0503020202020204" pitchFamily="34" charset="0"/>
          </a:endParaRPr>
        </a:p>
      </dgm:t>
    </dgm:pt>
    <dgm:pt modelId="{3DCEDA75-6F5F-4CFE-835F-3DE6DBA6BD02}">
      <dgm:prSet phldrT="[Metin]" custT="1"/>
      <dgm:spPr>
        <a:xfrm>
          <a:off x="134782" y="3167863"/>
          <a:ext cx="1378960" cy="1618680"/>
        </a:xfrm>
        <a:solidFill>
          <a:sysClr val="window" lastClr="FFFFFF">
            <a:alpha val="90000"/>
            <a:hueOff val="0"/>
            <a:satOff val="0"/>
            <a:lumOff val="0"/>
            <a:alphaOff val="0"/>
          </a:sysClr>
        </a:solidFill>
        <a:ln w="9525" cap="flat" cmpd="sng" algn="ctr">
          <a:solidFill>
            <a:srgbClr val="4BACC6">
              <a:hueOff val="0"/>
              <a:satOff val="0"/>
              <a:lumOff val="0"/>
              <a:alphaOff val="0"/>
            </a:srgbClr>
          </a:solidFill>
          <a:prstDash val="solid"/>
        </a:ln>
        <a:effectLst>
          <a:outerShdw blurRad="40000" dist="23000" dir="5400000" rotWithShape="0">
            <a:srgbClr val="000000">
              <a:alpha val="35000"/>
            </a:srgbClr>
          </a:outerShdw>
        </a:effectLst>
      </dgm:spPr>
      <dgm:t>
        <a:bodyPr/>
        <a:lstStyle/>
        <a:p>
          <a:r>
            <a:rPr lang="tr-TR" sz="1200" b="1"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Fakülte ve Yönetim Kurulu</a:t>
          </a:r>
          <a:endParaRPr lang="tr-TR" sz="1200" b="1"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E151E5BF-064F-42D6-B8F8-10E908DA4A65}" type="parTrans" cxnId="{A7070429-8FCF-4EEF-850C-FABF07EC90B6}">
      <dgm:prSet/>
      <dgm:spPr/>
      <dgm:t>
        <a:bodyPr/>
        <a:lstStyle/>
        <a:p>
          <a:endParaRPr lang="tr-TR" sz="2000" b="1">
            <a:latin typeface="Agency FB" panose="020B0503020202020204" pitchFamily="34" charset="0"/>
          </a:endParaRPr>
        </a:p>
      </dgm:t>
    </dgm:pt>
    <dgm:pt modelId="{D0C2944C-4822-4C2E-AA70-0D5F5D434C5E}" type="sibTrans" cxnId="{A7070429-8FCF-4EEF-850C-FABF07EC90B6}">
      <dgm:prSet/>
      <dgm:spPr/>
      <dgm:t>
        <a:bodyPr/>
        <a:lstStyle/>
        <a:p>
          <a:endParaRPr lang="tr-TR" sz="2000" b="1">
            <a:latin typeface="Agency FB" panose="020B0503020202020204" pitchFamily="34" charset="0"/>
          </a:endParaRPr>
        </a:p>
      </dgm:t>
    </dgm:pt>
    <dgm:pt modelId="{180247EF-8E8C-4A3B-8E1D-8C37AE6981D9}">
      <dgm:prSet phldrT="[Metin]" custT="1"/>
      <dgm:spPr>
        <a:xfrm rot="5400000">
          <a:off x="2390779" y="854215"/>
          <a:ext cx="1530057" cy="1530057"/>
        </a:xfrm>
        <a:solidFill>
          <a:srgbClr val="0070C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tr-TR" sz="1100" b="1" dirty="0" smtClean="0">
              <a:solidFill>
                <a:sysClr val="window" lastClr="FFFFFF"/>
              </a:solidFill>
              <a:latin typeface="Times New Roman" panose="02020603050405020304" pitchFamily="18" charset="0"/>
              <a:ea typeface="+mn-ea"/>
              <a:cs typeface="Times New Roman" panose="02020603050405020304" pitchFamily="18" charset="0"/>
            </a:rPr>
            <a:t>Programların yürütülmesi</a:t>
          </a:r>
          <a:endParaRPr lang="tr-TR" sz="1100" b="1" dirty="0">
            <a:solidFill>
              <a:sysClr val="window" lastClr="FFFFFF"/>
            </a:solidFill>
            <a:latin typeface="Times New Roman" panose="02020603050405020304" pitchFamily="18" charset="0"/>
            <a:ea typeface="+mn-ea"/>
            <a:cs typeface="Times New Roman" panose="02020603050405020304" pitchFamily="18" charset="0"/>
          </a:endParaRPr>
        </a:p>
      </dgm:t>
    </dgm:pt>
    <dgm:pt modelId="{A303EB03-226E-4D08-825D-35336A99E27C}" type="sibTrans" cxnId="{35CE1AF7-C592-49B9-8AB2-A661CFFA284D}">
      <dgm:prSet/>
      <dgm:spPr/>
      <dgm:t>
        <a:bodyPr/>
        <a:lstStyle/>
        <a:p>
          <a:endParaRPr lang="tr-TR" sz="2000" b="1">
            <a:latin typeface="Agency FB" panose="020B0503020202020204" pitchFamily="34" charset="0"/>
          </a:endParaRPr>
        </a:p>
      </dgm:t>
    </dgm:pt>
    <dgm:pt modelId="{38583898-8306-4BB2-9A29-F188A6738176}" type="parTrans" cxnId="{35CE1AF7-C592-49B9-8AB2-A661CFFA284D}">
      <dgm:prSet/>
      <dgm:spPr/>
      <dgm:t>
        <a:bodyPr/>
        <a:lstStyle/>
        <a:p>
          <a:endParaRPr lang="tr-TR" sz="2000" b="1">
            <a:latin typeface="Agency FB" panose="020B0503020202020204" pitchFamily="34" charset="0"/>
          </a:endParaRPr>
        </a:p>
      </dgm:t>
    </dgm:pt>
    <dgm:pt modelId="{B8D3D320-3C71-4169-BE1B-3E11AFF26F51}">
      <dgm:prSet phldrT="[Metin]" custT="1"/>
      <dgm:spPr>
        <a:xfrm>
          <a:off x="2752424" y="514347"/>
          <a:ext cx="1745607" cy="1130758"/>
        </a:xfr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ln>
        <a:effectLst>
          <a:outerShdw blurRad="40000" dist="23000" dir="5400000" rotWithShape="0">
            <a:srgbClr val="000000">
              <a:alpha val="35000"/>
            </a:srgbClr>
          </a:outerShdw>
        </a:effectLst>
      </dgm:spPr>
      <dgm:t>
        <a:bodyPr/>
        <a:lstStyle/>
        <a:p>
          <a:r>
            <a:rPr lang="tr-TR" sz="1100" b="1"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Fakültemiz</a:t>
          </a:r>
        </a:p>
      </dgm:t>
    </dgm:pt>
    <dgm:pt modelId="{6A232692-AD9C-45BD-9A27-54CD6622F627}" type="parTrans" cxnId="{EA00EEB1-616A-45EE-9731-0416818EFF8D}">
      <dgm:prSet/>
      <dgm:spPr/>
    </dgm:pt>
    <dgm:pt modelId="{5C3CBF74-1262-42E0-8E27-72E71C2ED0DC}" type="sibTrans" cxnId="{EA00EEB1-616A-45EE-9731-0416818EFF8D}">
      <dgm:prSet/>
      <dgm:spPr/>
    </dgm:pt>
    <dgm:pt modelId="{D2B4E71A-4733-42F3-8854-FDEA281ACB22}" type="pres">
      <dgm:prSet presAssocID="{287178CD-9079-4126-88CB-1D18B8C89FD6}" presName="cycleMatrixDiagram" presStyleCnt="0">
        <dgm:presLayoutVars>
          <dgm:chMax val="1"/>
          <dgm:dir/>
          <dgm:animLvl val="lvl"/>
          <dgm:resizeHandles val="exact"/>
        </dgm:presLayoutVars>
      </dgm:prSet>
      <dgm:spPr/>
      <dgm:t>
        <a:bodyPr/>
        <a:lstStyle/>
        <a:p>
          <a:endParaRPr lang="tr-TR"/>
        </a:p>
      </dgm:t>
    </dgm:pt>
    <dgm:pt modelId="{67E93EEA-72CF-4BF6-8D80-55917DE715FB}" type="pres">
      <dgm:prSet presAssocID="{287178CD-9079-4126-88CB-1D18B8C89FD6}" presName="children" presStyleCnt="0"/>
      <dgm:spPr/>
    </dgm:pt>
    <dgm:pt modelId="{F1A6D991-4239-414D-9596-A74AE8AFCF9A}" type="pres">
      <dgm:prSet presAssocID="{287178CD-9079-4126-88CB-1D18B8C89FD6}" presName="child1group" presStyleCnt="0"/>
      <dgm:spPr/>
    </dgm:pt>
    <dgm:pt modelId="{F8939D9C-50C8-4AF0-BCBD-44BE335B392B}" type="pres">
      <dgm:prSet presAssocID="{287178CD-9079-4126-88CB-1D18B8C89FD6}" presName="child1" presStyleLbl="bgAcc1" presStyleIdx="0" presStyleCnt="4" custScaleY="133505" custLinFactNeighborX="-17055" custLinFactNeighborY="-2189"/>
      <dgm:spPr>
        <a:prstGeom prst="roundRect">
          <a:avLst>
            <a:gd name="adj" fmla="val 10000"/>
          </a:avLst>
        </a:prstGeom>
      </dgm:spPr>
      <dgm:t>
        <a:bodyPr/>
        <a:lstStyle/>
        <a:p>
          <a:endParaRPr lang="tr-TR"/>
        </a:p>
      </dgm:t>
    </dgm:pt>
    <dgm:pt modelId="{AE04E165-2ACD-464D-A06A-1165F78C189D}" type="pres">
      <dgm:prSet presAssocID="{287178CD-9079-4126-88CB-1D18B8C89FD6}" presName="child1Text" presStyleLbl="bgAcc1" presStyleIdx="0" presStyleCnt="4">
        <dgm:presLayoutVars>
          <dgm:bulletEnabled val="1"/>
        </dgm:presLayoutVars>
      </dgm:prSet>
      <dgm:spPr/>
      <dgm:t>
        <a:bodyPr/>
        <a:lstStyle/>
        <a:p>
          <a:endParaRPr lang="tr-TR"/>
        </a:p>
      </dgm:t>
    </dgm:pt>
    <dgm:pt modelId="{759B4524-8BBD-4BA0-9349-BF2F3AB6CB47}" type="pres">
      <dgm:prSet presAssocID="{287178CD-9079-4126-88CB-1D18B8C89FD6}" presName="child2group" presStyleCnt="0"/>
      <dgm:spPr/>
    </dgm:pt>
    <dgm:pt modelId="{1448BC01-824B-4417-AFCE-C3774D5F585F}" type="pres">
      <dgm:prSet presAssocID="{287178CD-9079-4126-88CB-1D18B8C89FD6}" presName="child2" presStyleLbl="bgAcc1" presStyleIdx="1" presStyleCnt="4" custLinFactNeighborX="-6496" custLinFactNeighborY="-14443"/>
      <dgm:spPr>
        <a:prstGeom prst="roundRect">
          <a:avLst>
            <a:gd name="adj" fmla="val 10000"/>
          </a:avLst>
        </a:prstGeom>
      </dgm:spPr>
      <dgm:t>
        <a:bodyPr/>
        <a:lstStyle/>
        <a:p>
          <a:endParaRPr lang="tr-TR"/>
        </a:p>
      </dgm:t>
    </dgm:pt>
    <dgm:pt modelId="{E744E633-8CD5-48D1-9BEE-968AAE59A53A}" type="pres">
      <dgm:prSet presAssocID="{287178CD-9079-4126-88CB-1D18B8C89FD6}" presName="child2Text" presStyleLbl="bgAcc1" presStyleIdx="1" presStyleCnt="4">
        <dgm:presLayoutVars>
          <dgm:bulletEnabled val="1"/>
        </dgm:presLayoutVars>
      </dgm:prSet>
      <dgm:spPr/>
      <dgm:t>
        <a:bodyPr/>
        <a:lstStyle/>
        <a:p>
          <a:endParaRPr lang="tr-TR"/>
        </a:p>
      </dgm:t>
    </dgm:pt>
    <dgm:pt modelId="{282F8547-C277-4345-AFC5-C4030AEF1C75}" type="pres">
      <dgm:prSet presAssocID="{287178CD-9079-4126-88CB-1D18B8C89FD6}" presName="child3group" presStyleCnt="0"/>
      <dgm:spPr/>
    </dgm:pt>
    <dgm:pt modelId="{8AAAA9A2-C025-47CE-A9F1-EFAB8E3DE195}" type="pres">
      <dgm:prSet presAssocID="{287178CD-9079-4126-88CB-1D18B8C89FD6}" presName="child3" presStyleLbl="bgAcc1" presStyleIdx="2" presStyleCnt="4" custScaleY="124610" custLinFactNeighborX="1303" custLinFactNeighborY="29182"/>
      <dgm:spPr>
        <a:prstGeom prst="roundRect">
          <a:avLst>
            <a:gd name="adj" fmla="val 10000"/>
          </a:avLst>
        </a:prstGeom>
      </dgm:spPr>
      <dgm:t>
        <a:bodyPr/>
        <a:lstStyle/>
        <a:p>
          <a:endParaRPr lang="tr-TR"/>
        </a:p>
      </dgm:t>
    </dgm:pt>
    <dgm:pt modelId="{1ED314EE-05DC-4A12-B28A-5B2D750C93E5}" type="pres">
      <dgm:prSet presAssocID="{287178CD-9079-4126-88CB-1D18B8C89FD6}" presName="child3Text" presStyleLbl="bgAcc1" presStyleIdx="2" presStyleCnt="4">
        <dgm:presLayoutVars>
          <dgm:bulletEnabled val="1"/>
        </dgm:presLayoutVars>
      </dgm:prSet>
      <dgm:spPr/>
      <dgm:t>
        <a:bodyPr/>
        <a:lstStyle/>
        <a:p>
          <a:endParaRPr lang="tr-TR"/>
        </a:p>
      </dgm:t>
    </dgm:pt>
    <dgm:pt modelId="{9DA98C1C-B72C-44D4-BE61-96818565431B}" type="pres">
      <dgm:prSet presAssocID="{287178CD-9079-4126-88CB-1D18B8C89FD6}" presName="child4group" presStyleCnt="0"/>
      <dgm:spPr/>
    </dgm:pt>
    <dgm:pt modelId="{196B63DF-6485-435C-8295-1472D765226A}" type="pres">
      <dgm:prSet presAssocID="{287178CD-9079-4126-88CB-1D18B8C89FD6}" presName="child4" presStyleLbl="bgAcc1" presStyleIdx="3" presStyleCnt="4" custScaleX="78996" custScaleY="143150" custLinFactNeighborX="-3796" custLinFactNeighborY="29299"/>
      <dgm:spPr>
        <a:prstGeom prst="roundRect">
          <a:avLst>
            <a:gd name="adj" fmla="val 10000"/>
          </a:avLst>
        </a:prstGeom>
      </dgm:spPr>
      <dgm:t>
        <a:bodyPr/>
        <a:lstStyle/>
        <a:p>
          <a:endParaRPr lang="tr-TR"/>
        </a:p>
      </dgm:t>
    </dgm:pt>
    <dgm:pt modelId="{BF756BB2-AAB8-4385-9026-6F0DB631C512}" type="pres">
      <dgm:prSet presAssocID="{287178CD-9079-4126-88CB-1D18B8C89FD6}" presName="child4Text" presStyleLbl="bgAcc1" presStyleIdx="3" presStyleCnt="4">
        <dgm:presLayoutVars>
          <dgm:bulletEnabled val="1"/>
        </dgm:presLayoutVars>
      </dgm:prSet>
      <dgm:spPr/>
      <dgm:t>
        <a:bodyPr/>
        <a:lstStyle/>
        <a:p>
          <a:endParaRPr lang="tr-TR"/>
        </a:p>
      </dgm:t>
    </dgm:pt>
    <dgm:pt modelId="{F5019132-E0A7-4B80-BC7C-DAD881B4E293}" type="pres">
      <dgm:prSet presAssocID="{287178CD-9079-4126-88CB-1D18B8C89FD6}" presName="childPlaceholder" presStyleCnt="0"/>
      <dgm:spPr/>
    </dgm:pt>
    <dgm:pt modelId="{A258D939-51EF-43D2-B7CB-7C724E0B2270}" type="pres">
      <dgm:prSet presAssocID="{287178CD-9079-4126-88CB-1D18B8C89FD6}" presName="circle" presStyleCnt="0"/>
      <dgm:spPr/>
    </dgm:pt>
    <dgm:pt modelId="{C3D3085F-C4FC-45AE-9B58-2AAC8DE377F1}" type="pres">
      <dgm:prSet presAssocID="{287178CD-9079-4126-88CB-1D18B8C89FD6}" presName="quadrant1" presStyleLbl="node1" presStyleIdx="0" presStyleCnt="4" custLinFactNeighborX="1687" custLinFactNeighborY="-3113">
        <dgm:presLayoutVars>
          <dgm:chMax val="1"/>
          <dgm:bulletEnabled val="1"/>
        </dgm:presLayoutVars>
      </dgm:prSet>
      <dgm:spPr>
        <a:prstGeom prst="pieWedge">
          <a:avLst/>
        </a:prstGeom>
      </dgm:spPr>
      <dgm:t>
        <a:bodyPr/>
        <a:lstStyle/>
        <a:p>
          <a:endParaRPr lang="tr-TR"/>
        </a:p>
      </dgm:t>
    </dgm:pt>
    <dgm:pt modelId="{5A1D4E38-CFFA-41E5-875F-132F5BF6EB52}" type="pres">
      <dgm:prSet presAssocID="{287178CD-9079-4126-88CB-1D18B8C89FD6}" presName="quadrant2" presStyleLbl="node1" presStyleIdx="1" presStyleCnt="4" custLinFactNeighborX="2671" custLinFactNeighborY="-3407">
        <dgm:presLayoutVars>
          <dgm:chMax val="1"/>
          <dgm:bulletEnabled val="1"/>
        </dgm:presLayoutVars>
      </dgm:prSet>
      <dgm:spPr>
        <a:prstGeom prst="pieWedge">
          <a:avLst/>
        </a:prstGeom>
      </dgm:spPr>
      <dgm:t>
        <a:bodyPr/>
        <a:lstStyle/>
        <a:p>
          <a:endParaRPr lang="tr-TR"/>
        </a:p>
      </dgm:t>
    </dgm:pt>
    <dgm:pt modelId="{65188845-DAB6-44FB-BE4B-888C5D71FD66}" type="pres">
      <dgm:prSet presAssocID="{287178CD-9079-4126-88CB-1D18B8C89FD6}" presName="quadrant3" presStyleLbl="node1" presStyleIdx="2" presStyleCnt="4" custLinFactNeighborX="1245">
        <dgm:presLayoutVars>
          <dgm:chMax val="1"/>
          <dgm:bulletEnabled val="1"/>
        </dgm:presLayoutVars>
      </dgm:prSet>
      <dgm:spPr>
        <a:prstGeom prst="pieWedge">
          <a:avLst/>
        </a:prstGeom>
      </dgm:spPr>
      <dgm:t>
        <a:bodyPr/>
        <a:lstStyle/>
        <a:p>
          <a:endParaRPr lang="tr-TR"/>
        </a:p>
      </dgm:t>
    </dgm:pt>
    <dgm:pt modelId="{9ABB1AE3-5C44-4A71-AF0F-DAF77B61926A}" type="pres">
      <dgm:prSet presAssocID="{287178CD-9079-4126-88CB-1D18B8C89FD6}" presName="quadrant4" presStyleLbl="node1" presStyleIdx="3" presStyleCnt="4" custLinFactNeighborX="1514">
        <dgm:presLayoutVars>
          <dgm:chMax val="1"/>
          <dgm:bulletEnabled val="1"/>
        </dgm:presLayoutVars>
      </dgm:prSet>
      <dgm:spPr>
        <a:prstGeom prst="pieWedge">
          <a:avLst/>
        </a:prstGeom>
      </dgm:spPr>
      <dgm:t>
        <a:bodyPr/>
        <a:lstStyle/>
        <a:p>
          <a:endParaRPr lang="tr-TR"/>
        </a:p>
      </dgm:t>
    </dgm:pt>
    <dgm:pt modelId="{3C374526-473E-4018-AB44-C29EF1648D85}" type="pres">
      <dgm:prSet presAssocID="{287178CD-9079-4126-88CB-1D18B8C89FD6}" presName="quadrantPlaceholder" presStyleCnt="0"/>
      <dgm:spPr/>
    </dgm:pt>
    <dgm:pt modelId="{6BEC5457-B827-4DE1-A910-60615D7C18F6}" type="pres">
      <dgm:prSet presAssocID="{287178CD-9079-4126-88CB-1D18B8C89FD6}" presName="center1" presStyleLbl="fgShp" presStyleIdx="0" presStyleCnt="2"/>
      <dgm:spPr>
        <a:xfrm>
          <a:off x="2050436" y="2153711"/>
          <a:ext cx="528276" cy="459370"/>
        </a:xfrm>
        <a:prstGeom prst="circularArrow">
          <a:avLst/>
        </a:prstGeom>
        <a:gradFill rotWithShape="0">
          <a:gsLst>
            <a:gs pos="0">
              <a:srgbClr val="C0504D">
                <a:tint val="40000"/>
                <a:hueOff val="0"/>
                <a:satOff val="0"/>
                <a:lumOff val="0"/>
                <a:alphaOff val="0"/>
                <a:shade val="51000"/>
                <a:satMod val="130000"/>
              </a:srgbClr>
            </a:gs>
            <a:gs pos="80000">
              <a:srgbClr val="C0504D">
                <a:tint val="40000"/>
                <a:hueOff val="0"/>
                <a:satOff val="0"/>
                <a:lumOff val="0"/>
                <a:alphaOff val="0"/>
                <a:shade val="93000"/>
                <a:satMod val="130000"/>
              </a:srgbClr>
            </a:gs>
            <a:gs pos="100000">
              <a:srgbClr val="C0504D">
                <a:tint val="4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tr-TR"/>
        </a:p>
      </dgm:t>
    </dgm:pt>
    <dgm:pt modelId="{CA836E85-6A29-46EC-A9B9-889BB80286DC}" type="pres">
      <dgm:prSet presAssocID="{287178CD-9079-4126-88CB-1D18B8C89FD6}" presName="center2" presStyleLbl="fgShp" presStyleIdx="1" presStyleCnt="2"/>
      <dgm:spPr>
        <a:xfrm rot="10800000">
          <a:off x="2050436" y="2330392"/>
          <a:ext cx="528276" cy="459370"/>
        </a:xfrm>
        <a:prstGeom prst="circularArrow">
          <a:avLst/>
        </a:prstGeom>
        <a:gradFill rotWithShape="0">
          <a:gsLst>
            <a:gs pos="0">
              <a:srgbClr val="C0504D">
                <a:tint val="40000"/>
                <a:hueOff val="0"/>
                <a:satOff val="0"/>
                <a:lumOff val="0"/>
                <a:alphaOff val="0"/>
                <a:shade val="51000"/>
                <a:satMod val="130000"/>
              </a:srgbClr>
            </a:gs>
            <a:gs pos="80000">
              <a:srgbClr val="C0504D">
                <a:tint val="40000"/>
                <a:hueOff val="0"/>
                <a:satOff val="0"/>
                <a:lumOff val="0"/>
                <a:alphaOff val="0"/>
                <a:shade val="93000"/>
                <a:satMod val="130000"/>
              </a:srgbClr>
            </a:gs>
            <a:gs pos="100000">
              <a:srgbClr val="C0504D">
                <a:tint val="4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tr-TR"/>
        </a:p>
      </dgm:t>
    </dgm:pt>
  </dgm:ptLst>
  <dgm:cxnLst>
    <dgm:cxn modelId="{AF6CA69A-96D7-452E-AB6F-01C8007E98DE}" srcId="{287178CD-9079-4126-88CB-1D18B8C89FD6}" destId="{7BCC711F-0C53-4108-8C58-FDD660FE6608}" srcOrd="2" destOrd="0" parTransId="{026B86D0-DAF6-48CE-AC53-637B81497080}" sibTransId="{30C44AA6-E318-47B2-8505-4277FB3AB9DF}"/>
    <dgm:cxn modelId="{35CE1AF7-C592-49B9-8AB2-A661CFFA284D}" srcId="{287178CD-9079-4126-88CB-1D18B8C89FD6}" destId="{180247EF-8E8C-4A3B-8E1D-8C37AE6981D9}" srcOrd="1" destOrd="0" parTransId="{38583898-8306-4BB2-9A29-F188A6738176}" sibTransId="{A303EB03-226E-4D08-825D-35336A99E27C}"/>
    <dgm:cxn modelId="{0EDCEE1A-41EE-4761-9B05-836AD6D2D3F5}" type="presOf" srcId="{7D31917F-02CC-44B9-BEC9-58CE0551028A}" destId="{1ED314EE-05DC-4A12-B28A-5B2D750C93E5}" srcOrd="1" destOrd="1" presId="urn:microsoft.com/office/officeart/2005/8/layout/cycle4"/>
    <dgm:cxn modelId="{6D5A6369-8B46-4784-9ED2-7D142AB24FF8}" type="presOf" srcId="{5C1B9D30-11D7-43F4-8D49-575192D736E4}" destId="{9ABB1AE3-5C44-4A71-AF0F-DAF77B61926A}" srcOrd="0" destOrd="0" presId="urn:microsoft.com/office/officeart/2005/8/layout/cycle4"/>
    <dgm:cxn modelId="{C533AC91-765D-4A44-86D7-77B5A25DEC51}" type="presOf" srcId="{7D31917F-02CC-44B9-BEC9-58CE0551028A}" destId="{8AAAA9A2-C025-47CE-A9F1-EFAB8E3DE195}" srcOrd="0" destOrd="1" presId="urn:microsoft.com/office/officeart/2005/8/layout/cycle4"/>
    <dgm:cxn modelId="{FDE56CB4-8DD1-4CE1-9483-9C9EF2ED478E}" type="presOf" srcId="{0F416CE6-AACD-430E-962E-DE536D4BF0B4}" destId="{196B63DF-6485-435C-8295-1472D765226A}" srcOrd="0" destOrd="0" presId="urn:microsoft.com/office/officeart/2005/8/layout/cycle4"/>
    <dgm:cxn modelId="{D84C28F3-6EF5-483E-A16F-F683FC67CED6}" srcId="{53034C34-C86A-4A34-960E-25330A249F0D}" destId="{B23B441B-3ABF-411E-A256-3D8A99A4D795}" srcOrd="2" destOrd="0" parTransId="{4D8D20F6-7D6C-4EF5-8133-8BDF24632492}" sibTransId="{99DEC734-E4C8-49B6-9D70-10DA3820803B}"/>
    <dgm:cxn modelId="{D9F7D7AC-61D5-4E14-A48D-E92946FBEA5C}" srcId="{53034C34-C86A-4A34-960E-25330A249F0D}" destId="{4A8130B0-DCA8-453D-AB99-3CA0F9E379EB}" srcOrd="1" destOrd="0" parTransId="{7107EF2D-91CB-403C-9728-B6B636376B13}" sibTransId="{4B0C96B3-4118-473B-9246-D0385A132A8A}"/>
    <dgm:cxn modelId="{C6828CED-2C3A-48AD-9B85-DA459D3FABF8}" type="presOf" srcId="{B6DC5463-4707-4DDF-A382-2F041B3B5CD7}" destId="{F8939D9C-50C8-4AF0-BCBD-44BE335B392B}" srcOrd="0" destOrd="0" presId="urn:microsoft.com/office/officeart/2005/8/layout/cycle4"/>
    <dgm:cxn modelId="{A34A70E8-D499-4B44-913D-52BB06BEF3AB}" type="presOf" srcId="{180247EF-8E8C-4A3B-8E1D-8C37AE6981D9}" destId="{5A1D4E38-CFFA-41E5-875F-132F5BF6EB52}" srcOrd="0" destOrd="0" presId="urn:microsoft.com/office/officeart/2005/8/layout/cycle4"/>
    <dgm:cxn modelId="{743570B6-2DC9-485F-B6EC-1485A9C9E140}" type="presOf" srcId="{7BCC711F-0C53-4108-8C58-FDD660FE6608}" destId="{65188845-DAB6-44FB-BE4B-888C5D71FD66}" srcOrd="0" destOrd="0" presId="urn:microsoft.com/office/officeart/2005/8/layout/cycle4"/>
    <dgm:cxn modelId="{8D48448F-7560-4653-901F-A3C7B2B24494}" srcId="{7BCC711F-0C53-4108-8C58-FDD660FE6608}" destId="{7D31917F-02CC-44B9-BEC9-58CE0551028A}" srcOrd="1" destOrd="0" parTransId="{E8BD14A8-3778-4B69-AE1E-110EEF04A951}" sibTransId="{A7627A96-129E-4EA8-B0CB-A0B152DA8DC1}"/>
    <dgm:cxn modelId="{F87736DD-449C-4039-A0B3-3BE1A6D7E018}" type="presOf" srcId="{B8D3D320-3C71-4169-BE1B-3E11AFF26F51}" destId="{E744E633-8CD5-48D1-9BEE-968AAE59A53A}" srcOrd="1" destOrd="1" presId="urn:microsoft.com/office/officeart/2005/8/layout/cycle4"/>
    <dgm:cxn modelId="{7753944D-3595-4F51-8157-B5A3C7243CC5}" srcId="{180247EF-8E8C-4A3B-8E1D-8C37AE6981D9}" destId="{3405D361-4746-456C-82A4-FC3C0E6A8973}" srcOrd="0" destOrd="0" parTransId="{E58A84B5-C403-4DE0-A88A-997190EE3DA5}" sibTransId="{A8AA94A7-7B55-489C-A49C-405A6F4306CA}"/>
    <dgm:cxn modelId="{3B21E9C3-9DDA-48A8-AA29-7B5BFC2BF397}" srcId="{287178CD-9079-4126-88CB-1D18B8C89FD6}" destId="{5C1B9D30-11D7-43F4-8D49-575192D736E4}" srcOrd="3" destOrd="0" parTransId="{1D61B1CF-1A87-4861-89C5-AEBD10597F7D}" sibTransId="{2212372B-CECC-4521-A0B2-61CFDD4308FC}"/>
    <dgm:cxn modelId="{2F1F1550-5AD9-4B1E-9D95-7E2F64E1A1DD}" type="presOf" srcId="{287178CD-9079-4126-88CB-1D18B8C89FD6}" destId="{D2B4E71A-4733-42F3-8854-FDEA281ACB22}" srcOrd="0" destOrd="0" presId="urn:microsoft.com/office/officeart/2005/8/layout/cycle4"/>
    <dgm:cxn modelId="{50233B8D-6A0F-4929-ABF7-E79F1250FA04}" srcId="{287178CD-9079-4126-88CB-1D18B8C89FD6}" destId="{53034C34-C86A-4A34-960E-25330A249F0D}" srcOrd="0" destOrd="0" parTransId="{BDEA3844-AFC0-4877-B3FE-F3964A3A67A2}" sibTransId="{FF715D52-D53C-490D-8DFB-381CEC03F24C}"/>
    <dgm:cxn modelId="{7E6171DC-8F92-48B7-BC30-7283BA33966B}" type="presOf" srcId="{B23B441B-3ABF-411E-A256-3D8A99A4D795}" destId="{F8939D9C-50C8-4AF0-BCBD-44BE335B392B}" srcOrd="0" destOrd="2" presId="urn:microsoft.com/office/officeart/2005/8/layout/cycle4"/>
    <dgm:cxn modelId="{39603D90-EA90-4396-9EA4-81C89675FB5F}" type="presOf" srcId="{3DCEDA75-6F5F-4CFE-835F-3DE6DBA6BD02}" destId="{BF756BB2-AAB8-4385-9026-6F0DB631C512}" srcOrd="1" destOrd="1" presId="urn:microsoft.com/office/officeart/2005/8/layout/cycle4"/>
    <dgm:cxn modelId="{8CE4C36B-65E6-49D3-8A47-12B768B2628E}" type="presOf" srcId="{0509A6FA-F2B4-41AC-A6EB-A87600D0032A}" destId="{8AAAA9A2-C025-47CE-A9F1-EFAB8E3DE195}" srcOrd="0" destOrd="0" presId="urn:microsoft.com/office/officeart/2005/8/layout/cycle4"/>
    <dgm:cxn modelId="{779441CA-012D-4E1E-B57F-CA1D034DB07E}" type="presOf" srcId="{4A8130B0-DCA8-453D-AB99-3CA0F9E379EB}" destId="{F8939D9C-50C8-4AF0-BCBD-44BE335B392B}" srcOrd="0" destOrd="1" presId="urn:microsoft.com/office/officeart/2005/8/layout/cycle4"/>
    <dgm:cxn modelId="{858DC9A7-125C-4CD4-B02D-E87E6582C7AC}" srcId="{7BCC711F-0C53-4108-8C58-FDD660FE6608}" destId="{0509A6FA-F2B4-41AC-A6EB-A87600D0032A}" srcOrd="0" destOrd="0" parTransId="{1A961D5A-E51C-470A-BB2B-1975C0805EB9}" sibTransId="{BD1E13BB-090E-4A59-B6AE-1BBB04BFD05B}"/>
    <dgm:cxn modelId="{A7070429-8FCF-4EEF-850C-FABF07EC90B6}" srcId="{5C1B9D30-11D7-43F4-8D49-575192D736E4}" destId="{3DCEDA75-6F5F-4CFE-835F-3DE6DBA6BD02}" srcOrd="1" destOrd="0" parTransId="{E151E5BF-064F-42D6-B8F8-10E908DA4A65}" sibTransId="{D0C2944C-4822-4C2E-AA70-0D5F5D434C5E}"/>
    <dgm:cxn modelId="{94364CF9-D346-4C91-8FD3-454827206029}" type="presOf" srcId="{B23B441B-3ABF-411E-A256-3D8A99A4D795}" destId="{AE04E165-2ACD-464D-A06A-1165F78C189D}" srcOrd="1" destOrd="2" presId="urn:microsoft.com/office/officeart/2005/8/layout/cycle4"/>
    <dgm:cxn modelId="{EFB3E483-42E2-4D8A-A99C-A0A8C2C186A9}" type="presOf" srcId="{4A8130B0-DCA8-453D-AB99-3CA0F9E379EB}" destId="{AE04E165-2ACD-464D-A06A-1165F78C189D}" srcOrd="1" destOrd="1" presId="urn:microsoft.com/office/officeart/2005/8/layout/cycle4"/>
    <dgm:cxn modelId="{1F918D86-AA13-4B40-BBAB-C75A378B8B4E}" type="presOf" srcId="{3DCEDA75-6F5F-4CFE-835F-3DE6DBA6BD02}" destId="{196B63DF-6485-435C-8295-1472D765226A}" srcOrd="0" destOrd="1" presId="urn:microsoft.com/office/officeart/2005/8/layout/cycle4"/>
    <dgm:cxn modelId="{4E3F7026-5A1F-4788-A565-794FF3942DCA}" type="presOf" srcId="{3405D361-4746-456C-82A4-FC3C0E6A8973}" destId="{E744E633-8CD5-48D1-9BEE-968AAE59A53A}" srcOrd="1" destOrd="0" presId="urn:microsoft.com/office/officeart/2005/8/layout/cycle4"/>
    <dgm:cxn modelId="{2A8EC8EC-B2C8-4597-81A0-330F95A4752B}" type="presOf" srcId="{3405D361-4746-456C-82A4-FC3C0E6A8973}" destId="{1448BC01-824B-4417-AFCE-C3774D5F585F}" srcOrd="0" destOrd="0" presId="urn:microsoft.com/office/officeart/2005/8/layout/cycle4"/>
    <dgm:cxn modelId="{54F5FAF0-A2A4-4A66-97DF-D732E38D725E}" srcId="{53034C34-C86A-4A34-960E-25330A249F0D}" destId="{B6DC5463-4707-4DDF-A382-2F041B3B5CD7}" srcOrd="0" destOrd="0" parTransId="{3B5D8C7A-EAC6-4AA1-95C4-A254E8CEA027}" sibTransId="{4A4B0179-8A4D-431D-8364-74651A814AFE}"/>
    <dgm:cxn modelId="{3C0FDF4B-57AA-4FA3-AA62-E5CCA4A0E8E5}" type="presOf" srcId="{0509A6FA-F2B4-41AC-A6EB-A87600D0032A}" destId="{1ED314EE-05DC-4A12-B28A-5B2D750C93E5}" srcOrd="1" destOrd="0" presId="urn:microsoft.com/office/officeart/2005/8/layout/cycle4"/>
    <dgm:cxn modelId="{EA00EEB1-616A-45EE-9731-0416818EFF8D}" srcId="{180247EF-8E8C-4A3B-8E1D-8C37AE6981D9}" destId="{B8D3D320-3C71-4169-BE1B-3E11AFF26F51}" srcOrd="1" destOrd="0" parTransId="{6A232692-AD9C-45BD-9A27-54CD6622F627}" sibTransId="{5C3CBF74-1262-42E0-8E27-72E71C2ED0DC}"/>
    <dgm:cxn modelId="{4AE31857-D333-4547-83EE-8460F81044E4}" srcId="{5C1B9D30-11D7-43F4-8D49-575192D736E4}" destId="{0F416CE6-AACD-430E-962E-DE536D4BF0B4}" srcOrd="0" destOrd="0" parTransId="{541559B5-0D25-4131-ABA2-133C6B163757}" sibTransId="{863FFD14-ADA7-4ADF-85EA-B1AF10413829}"/>
    <dgm:cxn modelId="{0556DB69-7B52-41B5-93A0-8047292E0CC1}" type="presOf" srcId="{53034C34-C86A-4A34-960E-25330A249F0D}" destId="{C3D3085F-C4FC-45AE-9B58-2AAC8DE377F1}" srcOrd="0" destOrd="0" presId="urn:microsoft.com/office/officeart/2005/8/layout/cycle4"/>
    <dgm:cxn modelId="{E0428E04-1114-41C7-BEF9-56AC2D33B47A}" type="presOf" srcId="{0F416CE6-AACD-430E-962E-DE536D4BF0B4}" destId="{BF756BB2-AAB8-4385-9026-6F0DB631C512}" srcOrd="1" destOrd="0" presId="urn:microsoft.com/office/officeart/2005/8/layout/cycle4"/>
    <dgm:cxn modelId="{52235396-61AD-4851-A08D-DCCDB07F02D6}" type="presOf" srcId="{B6DC5463-4707-4DDF-A382-2F041B3B5CD7}" destId="{AE04E165-2ACD-464D-A06A-1165F78C189D}" srcOrd="1" destOrd="0" presId="urn:microsoft.com/office/officeart/2005/8/layout/cycle4"/>
    <dgm:cxn modelId="{518895C6-97ED-42AB-AA7E-5F56AE9779D2}" type="presOf" srcId="{B8D3D320-3C71-4169-BE1B-3E11AFF26F51}" destId="{1448BC01-824B-4417-AFCE-C3774D5F585F}" srcOrd="0" destOrd="1" presId="urn:microsoft.com/office/officeart/2005/8/layout/cycle4"/>
    <dgm:cxn modelId="{D9BC1FDE-47D2-4857-A05A-1644925A01CC}" type="presParOf" srcId="{D2B4E71A-4733-42F3-8854-FDEA281ACB22}" destId="{67E93EEA-72CF-4BF6-8D80-55917DE715FB}" srcOrd="0" destOrd="0" presId="urn:microsoft.com/office/officeart/2005/8/layout/cycle4"/>
    <dgm:cxn modelId="{CC853AA3-4855-4767-A028-A53A7AD03060}" type="presParOf" srcId="{67E93EEA-72CF-4BF6-8D80-55917DE715FB}" destId="{F1A6D991-4239-414D-9596-A74AE8AFCF9A}" srcOrd="0" destOrd="0" presId="urn:microsoft.com/office/officeart/2005/8/layout/cycle4"/>
    <dgm:cxn modelId="{8A8DC761-1B78-491F-A1F0-567E8997258A}" type="presParOf" srcId="{F1A6D991-4239-414D-9596-A74AE8AFCF9A}" destId="{F8939D9C-50C8-4AF0-BCBD-44BE335B392B}" srcOrd="0" destOrd="0" presId="urn:microsoft.com/office/officeart/2005/8/layout/cycle4"/>
    <dgm:cxn modelId="{536B0E23-71A1-4C1B-97CF-317BBE15AF2B}" type="presParOf" srcId="{F1A6D991-4239-414D-9596-A74AE8AFCF9A}" destId="{AE04E165-2ACD-464D-A06A-1165F78C189D}" srcOrd="1" destOrd="0" presId="urn:microsoft.com/office/officeart/2005/8/layout/cycle4"/>
    <dgm:cxn modelId="{17E8F30B-A673-4AE1-AF57-7BB8D4F32599}" type="presParOf" srcId="{67E93EEA-72CF-4BF6-8D80-55917DE715FB}" destId="{759B4524-8BBD-4BA0-9349-BF2F3AB6CB47}" srcOrd="1" destOrd="0" presId="urn:microsoft.com/office/officeart/2005/8/layout/cycle4"/>
    <dgm:cxn modelId="{3BCB4BA5-B4CF-42C1-A17D-5C5058B45416}" type="presParOf" srcId="{759B4524-8BBD-4BA0-9349-BF2F3AB6CB47}" destId="{1448BC01-824B-4417-AFCE-C3774D5F585F}" srcOrd="0" destOrd="0" presId="urn:microsoft.com/office/officeart/2005/8/layout/cycle4"/>
    <dgm:cxn modelId="{A3E66FC3-00E5-4F28-8B4E-86AB2B4A9CD2}" type="presParOf" srcId="{759B4524-8BBD-4BA0-9349-BF2F3AB6CB47}" destId="{E744E633-8CD5-48D1-9BEE-968AAE59A53A}" srcOrd="1" destOrd="0" presId="urn:microsoft.com/office/officeart/2005/8/layout/cycle4"/>
    <dgm:cxn modelId="{0A3077D1-D0BC-441C-AB6A-7A23C26BD2FC}" type="presParOf" srcId="{67E93EEA-72CF-4BF6-8D80-55917DE715FB}" destId="{282F8547-C277-4345-AFC5-C4030AEF1C75}" srcOrd="2" destOrd="0" presId="urn:microsoft.com/office/officeart/2005/8/layout/cycle4"/>
    <dgm:cxn modelId="{61CD550E-50C3-45E3-835E-C547DB1EBCD7}" type="presParOf" srcId="{282F8547-C277-4345-AFC5-C4030AEF1C75}" destId="{8AAAA9A2-C025-47CE-A9F1-EFAB8E3DE195}" srcOrd="0" destOrd="0" presId="urn:microsoft.com/office/officeart/2005/8/layout/cycle4"/>
    <dgm:cxn modelId="{43C1EC1E-A0C3-435F-9FFE-17C134203DCC}" type="presParOf" srcId="{282F8547-C277-4345-AFC5-C4030AEF1C75}" destId="{1ED314EE-05DC-4A12-B28A-5B2D750C93E5}" srcOrd="1" destOrd="0" presId="urn:microsoft.com/office/officeart/2005/8/layout/cycle4"/>
    <dgm:cxn modelId="{E883EA80-5FEF-4F1A-B47B-39A8C744DEB6}" type="presParOf" srcId="{67E93EEA-72CF-4BF6-8D80-55917DE715FB}" destId="{9DA98C1C-B72C-44D4-BE61-96818565431B}" srcOrd="3" destOrd="0" presId="urn:microsoft.com/office/officeart/2005/8/layout/cycle4"/>
    <dgm:cxn modelId="{DB0B509F-C7DA-4563-B865-18C35B5D2A0E}" type="presParOf" srcId="{9DA98C1C-B72C-44D4-BE61-96818565431B}" destId="{196B63DF-6485-435C-8295-1472D765226A}" srcOrd="0" destOrd="0" presId="urn:microsoft.com/office/officeart/2005/8/layout/cycle4"/>
    <dgm:cxn modelId="{E7C44E27-B5AA-446A-8EA9-6389B35004AD}" type="presParOf" srcId="{9DA98C1C-B72C-44D4-BE61-96818565431B}" destId="{BF756BB2-AAB8-4385-9026-6F0DB631C512}" srcOrd="1" destOrd="0" presId="urn:microsoft.com/office/officeart/2005/8/layout/cycle4"/>
    <dgm:cxn modelId="{64B9A937-F8E4-473B-81A7-F15C2A8D0E23}" type="presParOf" srcId="{67E93EEA-72CF-4BF6-8D80-55917DE715FB}" destId="{F5019132-E0A7-4B80-BC7C-DAD881B4E293}" srcOrd="4" destOrd="0" presId="urn:microsoft.com/office/officeart/2005/8/layout/cycle4"/>
    <dgm:cxn modelId="{4703D2AA-7B1E-4647-A11F-F02664CA1947}" type="presParOf" srcId="{D2B4E71A-4733-42F3-8854-FDEA281ACB22}" destId="{A258D939-51EF-43D2-B7CB-7C724E0B2270}" srcOrd="1" destOrd="0" presId="urn:microsoft.com/office/officeart/2005/8/layout/cycle4"/>
    <dgm:cxn modelId="{7126AB31-FB49-41DC-B0F2-970208CF7DC1}" type="presParOf" srcId="{A258D939-51EF-43D2-B7CB-7C724E0B2270}" destId="{C3D3085F-C4FC-45AE-9B58-2AAC8DE377F1}" srcOrd="0" destOrd="0" presId="urn:microsoft.com/office/officeart/2005/8/layout/cycle4"/>
    <dgm:cxn modelId="{10F170AD-9D8D-41B7-AC8D-CF6B5D8A3AC1}" type="presParOf" srcId="{A258D939-51EF-43D2-B7CB-7C724E0B2270}" destId="{5A1D4E38-CFFA-41E5-875F-132F5BF6EB52}" srcOrd="1" destOrd="0" presId="urn:microsoft.com/office/officeart/2005/8/layout/cycle4"/>
    <dgm:cxn modelId="{9289A273-1D67-44FD-80A8-436C491AB74C}" type="presParOf" srcId="{A258D939-51EF-43D2-B7CB-7C724E0B2270}" destId="{65188845-DAB6-44FB-BE4B-888C5D71FD66}" srcOrd="2" destOrd="0" presId="urn:microsoft.com/office/officeart/2005/8/layout/cycle4"/>
    <dgm:cxn modelId="{5544EBB5-6313-4409-A697-3ADC9900597E}" type="presParOf" srcId="{A258D939-51EF-43D2-B7CB-7C724E0B2270}" destId="{9ABB1AE3-5C44-4A71-AF0F-DAF77B61926A}" srcOrd="3" destOrd="0" presId="urn:microsoft.com/office/officeart/2005/8/layout/cycle4"/>
    <dgm:cxn modelId="{B431123F-2FD5-43FC-96FD-0A24D5138F55}" type="presParOf" srcId="{A258D939-51EF-43D2-B7CB-7C724E0B2270}" destId="{3C374526-473E-4018-AB44-C29EF1648D85}" srcOrd="4" destOrd="0" presId="urn:microsoft.com/office/officeart/2005/8/layout/cycle4"/>
    <dgm:cxn modelId="{374ACD0C-4110-4BA6-8813-D8BF13ADACAA}" type="presParOf" srcId="{D2B4E71A-4733-42F3-8854-FDEA281ACB22}" destId="{6BEC5457-B827-4DE1-A910-60615D7C18F6}" srcOrd="2" destOrd="0" presId="urn:microsoft.com/office/officeart/2005/8/layout/cycle4"/>
    <dgm:cxn modelId="{CCBC39E5-8EF1-4583-884A-7A76467B6D52}" type="presParOf" srcId="{D2B4E71A-4733-42F3-8854-FDEA281ACB22}" destId="{CA836E85-6A29-46EC-A9B9-889BB80286DC}" srcOrd="3" destOrd="0" presId="urn:microsoft.com/office/officeart/2005/8/layout/cycle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AAA9A2-C025-47CE-A9F1-EFAB8E3DE195}">
      <dsp:nvSpPr>
        <dsp:cNvPr id="0" name=""/>
        <dsp:cNvSpPr/>
      </dsp:nvSpPr>
      <dsp:spPr>
        <a:xfrm>
          <a:off x="2886198" y="3168247"/>
          <a:ext cx="1747215" cy="1410335"/>
        </a:xfrm>
        <a:prstGeom prst="roundRect">
          <a:avLst>
            <a:gd name="adj" fmla="val 10000"/>
          </a:avLst>
        </a:prstGeo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miter lim="800000"/>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Char char="••"/>
          </a:pPr>
          <a:r>
            <a:rPr lang="tr-TR" sz="1200" b="1" kern="1200"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Yönetmelik, ilke ve Kararlar</a:t>
          </a:r>
          <a:endParaRPr lang="tr-TR" sz="1200" b="1"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114300" lvl="1" indent="-114300" algn="l" defTabSz="533400">
            <a:lnSpc>
              <a:spcPct val="90000"/>
            </a:lnSpc>
            <a:spcBef>
              <a:spcPct val="0"/>
            </a:spcBef>
            <a:spcAft>
              <a:spcPct val="15000"/>
            </a:spcAft>
            <a:buChar char="••"/>
          </a:pPr>
          <a:r>
            <a:rPr lang="tr-TR" sz="1200" b="1" kern="1200"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Performans göstergeleri</a:t>
          </a:r>
          <a:endParaRPr lang="tr-TR" sz="1200" b="1"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441342" y="3551811"/>
        <a:ext cx="1161091" cy="995791"/>
      </dsp:txXfrm>
    </dsp:sp>
    <dsp:sp modelId="{196B63DF-6485-435C-8295-1472D765226A}">
      <dsp:nvSpPr>
        <dsp:cNvPr id="0" name=""/>
        <dsp:cNvSpPr/>
      </dsp:nvSpPr>
      <dsp:spPr>
        <a:xfrm>
          <a:off x="134907" y="3064653"/>
          <a:ext cx="1380230" cy="1620171"/>
        </a:xfrm>
        <a:prstGeom prst="roundRect">
          <a:avLst>
            <a:gd name="adj" fmla="val 10000"/>
          </a:avLst>
        </a:prstGeom>
        <a:solidFill>
          <a:sysClr val="window" lastClr="FFFFFF">
            <a:alpha val="90000"/>
            <a:hueOff val="0"/>
            <a:satOff val="0"/>
            <a:lumOff val="0"/>
            <a:alphaOff val="0"/>
          </a:sysClr>
        </a:solidFill>
        <a:ln w="9525" cap="flat" cmpd="sng" algn="ctr">
          <a:solidFill>
            <a:srgbClr val="4BACC6">
              <a:hueOff val="0"/>
              <a:satOff val="0"/>
              <a:lumOff val="0"/>
              <a:alphaOff val="0"/>
            </a:srgbClr>
          </a:solidFill>
          <a:prstDash val="solid"/>
          <a:miter lim="800000"/>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Char char="••"/>
          </a:pPr>
          <a:r>
            <a:rPr lang="tr-TR" sz="1200" b="1" kern="1200"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Anabilim Dalları Akademik Kurulu</a:t>
          </a:r>
          <a:endParaRPr lang="tr-TR" sz="1200" b="1"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114300" lvl="1" indent="-114300" algn="l" defTabSz="533400">
            <a:lnSpc>
              <a:spcPct val="90000"/>
            </a:lnSpc>
            <a:spcBef>
              <a:spcPct val="0"/>
            </a:spcBef>
            <a:spcAft>
              <a:spcPct val="15000"/>
            </a:spcAft>
            <a:buChar char="••"/>
          </a:pPr>
          <a:r>
            <a:rPr lang="tr-TR" sz="1200" b="1" kern="1200"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Fakülte ve Yönetim Kurulu</a:t>
          </a:r>
          <a:endParaRPr lang="tr-TR" sz="1200" b="1"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63205" y="3497994"/>
        <a:ext cx="909565" cy="1158532"/>
      </dsp:txXfrm>
    </dsp:sp>
    <dsp:sp modelId="{1448BC01-824B-4417-AFCE-C3774D5F585F}">
      <dsp:nvSpPr>
        <dsp:cNvPr id="0" name=""/>
        <dsp:cNvSpPr/>
      </dsp:nvSpPr>
      <dsp:spPr>
        <a:xfrm>
          <a:off x="2754960" y="408693"/>
          <a:ext cx="1747215" cy="1131799"/>
        </a:xfrm>
        <a:prstGeom prst="roundRect">
          <a:avLst>
            <a:gd name="adj" fmla="val 10000"/>
          </a:avLst>
        </a:prstGeo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miter lim="800000"/>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tr-TR" sz="1100" b="1" kern="1200"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Anabilim Dalları</a:t>
          </a:r>
          <a:endParaRPr lang="tr-TR" sz="1100" b="1"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488950">
            <a:lnSpc>
              <a:spcPct val="90000"/>
            </a:lnSpc>
            <a:spcBef>
              <a:spcPct val="0"/>
            </a:spcBef>
            <a:spcAft>
              <a:spcPct val="15000"/>
            </a:spcAft>
            <a:buChar char="••"/>
          </a:pPr>
          <a:r>
            <a:rPr lang="tr-TR" sz="1100" b="1"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Fakültemiz</a:t>
          </a:r>
        </a:p>
      </dsp:txBody>
      <dsp:txXfrm>
        <a:off x="3303986" y="433555"/>
        <a:ext cx="1173327" cy="799125"/>
      </dsp:txXfrm>
    </dsp:sp>
    <dsp:sp modelId="{F8939D9C-50C8-4AF0-BCBD-44BE335B392B}">
      <dsp:nvSpPr>
        <dsp:cNvPr id="0" name=""/>
        <dsp:cNvSpPr/>
      </dsp:nvSpPr>
      <dsp:spPr>
        <a:xfrm>
          <a:off x="0" y="357779"/>
          <a:ext cx="1747215" cy="1511009"/>
        </a:xfrm>
        <a:prstGeom prst="roundRect">
          <a:avLst>
            <a:gd name="adj" fmla="val 10000"/>
          </a:avLst>
        </a:prstGeom>
        <a:solidFill>
          <a:sysClr val="window" lastClr="FFFFFF">
            <a:alpha val="90000"/>
            <a:hueOff val="0"/>
            <a:satOff val="0"/>
            <a:lumOff val="0"/>
            <a:alphaOff val="0"/>
          </a:sysClr>
        </a:solidFill>
        <a:ln w="9525" cap="flat" cmpd="sng" algn="ctr">
          <a:solidFill>
            <a:srgbClr val="C0504D">
              <a:hueOff val="0"/>
              <a:satOff val="0"/>
              <a:lumOff val="0"/>
              <a:alphaOff val="0"/>
            </a:srgbClr>
          </a:solidFill>
          <a:prstDash val="solid"/>
          <a:miter lim="800000"/>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tr-TR" sz="1100" b="1" kern="1200"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Üniversitemiz Politikası</a:t>
          </a:r>
          <a:endParaRPr lang="tr-TR" sz="1100" b="1"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488950">
            <a:lnSpc>
              <a:spcPct val="90000"/>
            </a:lnSpc>
            <a:spcBef>
              <a:spcPct val="0"/>
            </a:spcBef>
            <a:spcAft>
              <a:spcPct val="15000"/>
            </a:spcAft>
            <a:buChar char="••"/>
          </a:pPr>
          <a:r>
            <a:rPr lang="tr-TR" sz="1100" b="1" kern="1200"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Türkiye Yükseköğretim Yeterlilikler Çerçevesi (TYYÇ)</a:t>
          </a:r>
          <a:endParaRPr lang="tr-TR" sz="1100" b="1"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488950">
            <a:lnSpc>
              <a:spcPct val="90000"/>
            </a:lnSpc>
            <a:spcBef>
              <a:spcPct val="0"/>
            </a:spcBef>
            <a:spcAft>
              <a:spcPct val="15000"/>
            </a:spcAft>
            <a:buChar char="••"/>
          </a:pPr>
          <a:r>
            <a:rPr lang="tr-TR" sz="1100" b="1" kern="1200"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Bologna süreci</a:t>
          </a:r>
          <a:endParaRPr lang="tr-TR" sz="1100" b="1"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3192" y="390971"/>
        <a:ext cx="1156667" cy="1066872"/>
      </dsp:txXfrm>
    </dsp:sp>
    <dsp:sp modelId="{C3D3085F-C4FC-45AE-9B58-2AAC8DE377F1}">
      <dsp:nvSpPr>
        <dsp:cNvPr id="0" name=""/>
        <dsp:cNvSpPr/>
      </dsp:nvSpPr>
      <dsp:spPr>
        <a:xfrm>
          <a:off x="775707" y="753376"/>
          <a:ext cx="1531466" cy="1531466"/>
        </a:xfrm>
        <a:prstGeom prst="pieWedge">
          <a:avLst/>
        </a:prstGeom>
        <a:solidFill>
          <a:srgbClr val="4F81BD">
            <a:lumMod val="75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tr-TR" sz="1100" b="1" kern="1200" dirty="0" smtClean="0">
              <a:solidFill>
                <a:sysClr val="window" lastClr="FFFFFF"/>
              </a:solidFill>
              <a:latin typeface="Times New Roman" panose="02020603050405020304" pitchFamily="18" charset="0"/>
              <a:ea typeface="+mn-ea"/>
              <a:cs typeface="Times New Roman" panose="02020603050405020304" pitchFamily="18" charset="0"/>
            </a:rPr>
            <a:t>Programların tasarımı</a:t>
          </a:r>
          <a:endParaRPr lang="tr-TR" sz="1100" b="1" kern="1200" dirty="0">
            <a:solidFill>
              <a:sysClr val="window" lastClr="FFFFFF"/>
            </a:solidFill>
            <a:latin typeface="Times New Roman" panose="02020603050405020304" pitchFamily="18" charset="0"/>
            <a:ea typeface="+mn-ea"/>
            <a:cs typeface="Times New Roman" panose="02020603050405020304" pitchFamily="18" charset="0"/>
          </a:endParaRPr>
        </a:p>
      </dsp:txBody>
      <dsp:txXfrm>
        <a:off x="1224263" y="1201932"/>
        <a:ext cx="1082910" cy="1082910"/>
      </dsp:txXfrm>
    </dsp:sp>
    <dsp:sp modelId="{5A1D4E38-CFFA-41E5-875F-132F5BF6EB52}">
      <dsp:nvSpPr>
        <dsp:cNvPr id="0" name=""/>
        <dsp:cNvSpPr/>
      </dsp:nvSpPr>
      <dsp:spPr>
        <a:xfrm rot="5400000">
          <a:off x="2392981" y="748874"/>
          <a:ext cx="1531466" cy="1531466"/>
        </a:xfrm>
        <a:prstGeom prst="pieWedge">
          <a:avLst/>
        </a:prstGeom>
        <a:solidFill>
          <a:srgbClr val="0070C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tr-TR" sz="1100" b="1" kern="1200" dirty="0" smtClean="0">
              <a:solidFill>
                <a:sysClr val="window" lastClr="FFFFFF"/>
              </a:solidFill>
              <a:latin typeface="Times New Roman" panose="02020603050405020304" pitchFamily="18" charset="0"/>
              <a:ea typeface="+mn-ea"/>
              <a:cs typeface="Times New Roman" panose="02020603050405020304" pitchFamily="18" charset="0"/>
            </a:rPr>
            <a:t>Programların yürütülmesi</a:t>
          </a:r>
          <a:endParaRPr lang="tr-TR" sz="1100" b="1" kern="1200" dirty="0">
            <a:solidFill>
              <a:sysClr val="window" lastClr="FFFFFF"/>
            </a:solidFill>
            <a:latin typeface="Times New Roman" panose="02020603050405020304" pitchFamily="18" charset="0"/>
            <a:ea typeface="+mn-ea"/>
            <a:cs typeface="Times New Roman" panose="02020603050405020304" pitchFamily="18" charset="0"/>
          </a:endParaRPr>
        </a:p>
      </dsp:txBody>
      <dsp:txXfrm rot="-5400000">
        <a:off x="2392981" y="1197430"/>
        <a:ext cx="1082910" cy="1082910"/>
      </dsp:txXfrm>
    </dsp:sp>
    <dsp:sp modelId="{65188845-DAB6-44FB-BE4B-888C5D71FD66}">
      <dsp:nvSpPr>
        <dsp:cNvPr id="0" name=""/>
        <dsp:cNvSpPr/>
      </dsp:nvSpPr>
      <dsp:spPr>
        <a:xfrm rot="10800000">
          <a:off x="2371142" y="2403255"/>
          <a:ext cx="1531466" cy="1531466"/>
        </a:xfrm>
        <a:prstGeom prst="pieWedge">
          <a:avLst/>
        </a:prstGeom>
        <a:solidFill>
          <a:srgbClr val="FF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tr-TR" sz="1100" b="1" kern="1200" dirty="0" smtClean="0">
              <a:solidFill>
                <a:sysClr val="window" lastClr="FFFFFF"/>
              </a:solidFill>
              <a:latin typeface="Times New Roman" panose="02020603050405020304" pitchFamily="18" charset="0"/>
              <a:ea typeface="+mn-ea"/>
              <a:cs typeface="Times New Roman" panose="02020603050405020304" pitchFamily="18" charset="0"/>
            </a:rPr>
            <a:t>Program yeterliliklerine uyum kontrolü</a:t>
          </a:r>
          <a:endParaRPr lang="tr-TR" sz="1100" b="1" kern="1200" dirty="0">
            <a:solidFill>
              <a:sysClr val="window" lastClr="FFFFFF"/>
            </a:solidFill>
            <a:latin typeface="Times New Roman" panose="02020603050405020304" pitchFamily="18" charset="0"/>
            <a:ea typeface="+mn-ea"/>
            <a:cs typeface="Times New Roman" panose="02020603050405020304" pitchFamily="18" charset="0"/>
          </a:endParaRPr>
        </a:p>
      </dsp:txBody>
      <dsp:txXfrm rot="10800000">
        <a:off x="2371142" y="2403255"/>
        <a:ext cx="1082910" cy="1082910"/>
      </dsp:txXfrm>
    </dsp:sp>
    <dsp:sp modelId="{9ABB1AE3-5C44-4A71-AF0F-DAF77B61926A}">
      <dsp:nvSpPr>
        <dsp:cNvPr id="0" name=""/>
        <dsp:cNvSpPr/>
      </dsp:nvSpPr>
      <dsp:spPr>
        <a:xfrm rot="16200000">
          <a:off x="773058" y="2403255"/>
          <a:ext cx="1531466" cy="1531466"/>
        </a:xfrm>
        <a:prstGeom prst="pieWedge">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tr-TR" sz="1100" b="1" kern="1200" dirty="0" smtClean="0">
              <a:solidFill>
                <a:sysClr val="window" lastClr="FFFFFF"/>
              </a:solidFill>
              <a:latin typeface="Times New Roman" panose="02020603050405020304" pitchFamily="18" charset="0"/>
              <a:ea typeface="+mn-ea"/>
              <a:cs typeface="Times New Roman" panose="02020603050405020304" pitchFamily="18" charset="0"/>
            </a:rPr>
            <a:t>Program iyileştirme, yeni program tasarımı ve </a:t>
          </a:r>
          <a:r>
            <a:rPr lang="tr-TR" sz="1100" b="1" kern="1200" dirty="0" err="1" smtClean="0">
              <a:solidFill>
                <a:sysClr val="window" lastClr="FFFFFF"/>
              </a:solidFill>
              <a:latin typeface="Times New Roman" panose="02020603050405020304" pitchFamily="18" charset="0"/>
              <a:ea typeface="+mn-ea"/>
              <a:cs typeface="Times New Roman" panose="02020603050405020304" pitchFamily="18" charset="0"/>
            </a:rPr>
            <a:t>işbirliktelikleri</a:t>
          </a:r>
          <a:r>
            <a:rPr lang="tr-TR" sz="1100" b="1" kern="1200" dirty="0" smtClean="0">
              <a:solidFill>
                <a:sysClr val="window" lastClr="FFFFFF"/>
              </a:solidFill>
              <a:latin typeface="Times New Roman" panose="02020603050405020304" pitchFamily="18" charset="0"/>
              <a:ea typeface="+mn-ea"/>
              <a:cs typeface="Times New Roman" panose="02020603050405020304" pitchFamily="18" charset="0"/>
            </a:rPr>
            <a:t> sağlama</a:t>
          </a:r>
          <a:endParaRPr lang="tr-TR" sz="1100" b="1" kern="1200" dirty="0">
            <a:solidFill>
              <a:sysClr val="window" lastClr="FFFFFF"/>
            </a:solidFill>
            <a:latin typeface="Times New Roman" panose="02020603050405020304" pitchFamily="18" charset="0"/>
            <a:ea typeface="+mn-ea"/>
            <a:cs typeface="Times New Roman" panose="02020603050405020304" pitchFamily="18" charset="0"/>
          </a:endParaRPr>
        </a:p>
      </dsp:txBody>
      <dsp:txXfrm rot="5400000">
        <a:off x="1221614" y="2403255"/>
        <a:ext cx="1082910" cy="1082910"/>
      </dsp:txXfrm>
    </dsp:sp>
    <dsp:sp modelId="{6BEC5457-B827-4DE1-A910-60615D7C18F6}">
      <dsp:nvSpPr>
        <dsp:cNvPr id="0" name=""/>
        <dsp:cNvSpPr/>
      </dsp:nvSpPr>
      <dsp:spPr>
        <a:xfrm>
          <a:off x="2052325" y="2049567"/>
          <a:ext cx="528762" cy="459793"/>
        </a:xfrm>
        <a:prstGeom prst="circularArrow">
          <a:avLst/>
        </a:prstGeom>
        <a:gradFill rotWithShape="0">
          <a:gsLst>
            <a:gs pos="0">
              <a:srgbClr val="C0504D">
                <a:tint val="40000"/>
                <a:hueOff val="0"/>
                <a:satOff val="0"/>
                <a:lumOff val="0"/>
                <a:alphaOff val="0"/>
                <a:shade val="51000"/>
                <a:satMod val="130000"/>
              </a:srgbClr>
            </a:gs>
            <a:gs pos="80000">
              <a:srgbClr val="C0504D">
                <a:tint val="40000"/>
                <a:hueOff val="0"/>
                <a:satOff val="0"/>
                <a:lumOff val="0"/>
                <a:alphaOff val="0"/>
                <a:shade val="93000"/>
                <a:satMod val="130000"/>
              </a:srgbClr>
            </a:gs>
            <a:gs pos="100000">
              <a:srgbClr val="C0504D">
                <a:tint val="4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dsp:style>
    </dsp:sp>
    <dsp:sp modelId="{CA836E85-6A29-46EC-A9B9-889BB80286DC}">
      <dsp:nvSpPr>
        <dsp:cNvPr id="0" name=""/>
        <dsp:cNvSpPr/>
      </dsp:nvSpPr>
      <dsp:spPr>
        <a:xfrm rot="10800000">
          <a:off x="2052325" y="2226411"/>
          <a:ext cx="528762" cy="459793"/>
        </a:xfrm>
        <a:prstGeom prst="circularArrow">
          <a:avLst/>
        </a:prstGeom>
        <a:gradFill rotWithShape="0">
          <a:gsLst>
            <a:gs pos="0">
              <a:srgbClr val="C0504D">
                <a:tint val="40000"/>
                <a:hueOff val="0"/>
                <a:satOff val="0"/>
                <a:lumOff val="0"/>
                <a:alphaOff val="0"/>
                <a:shade val="51000"/>
                <a:satMod val="130000"/>
              </a:srgbClr>
            </a:gs>
            <a:gs pos="80000">
              <a:srgbClr val="C0504D">
                <a:tint val="40000"/>
                <a:hueOff val="0"/>
                <a:satOff val="0"/>
                <a:lumOff val="0"/>
                <a:alphaOff val="0"/>
                <a:shade val="93000"/>
                <a:satMod val="130000"/>
              </a:srgbClr>
            </a:gs>
            <a:gs pos="100000">
              <a:srgbClr val="C0504D">
                <a:tint val="4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7612</Words>
  <Characters>43395</Characters>
  <Application>Microsoft Office Word</Application>
  <DocSecurity>0</DocSecurity>
  <Lines>361</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cemil</cp:lastModifiedBy>
  <cp:revision>2</cp:revision>
  <cp:lastPrinted>2018-03-08T11:47:00Z</cp:lastPrinted>
  <dcterms:created xsi:type="dcterms:W3CDTF">2018-11-01T08:58:00Z</dcterms:created>
  <dcterms:modified xsi:type="dcterms:W3CDTF">2018-11-01T08:58:00Z</dcterms:modified>
</cp:coreProperties>
</file>